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00" w:rsidRDefault="00F90100" w:rsidP="000D4222">
      <w:pPr>
        <w:pStyle w:val="007PODSTAWAtytulWzorparagraph"/>
        <w:rPr>
          <w:rStyle w:val="006boldPSO"/>
          <w:rFonts w:ascii="Calibri" w:hAnsi="Calibri"/>
          <w:b/>
          <w:bCs w:val="0"/>
        </w:rPr>
      </w:pPr>
      <w:bookmarkStart w:id="0" w:name="_GoBack"/>
      <w:bookmarkEnd w:id="0"/>
      <w:r>
        <w:rPr>
          <w:rStyle w:val="006boldPSO"/>
          <w:rFonts w:ascii="Calibri" w:hAnsi="Calibri"/>
          <w:b/>
          <w:bCs w:val="0"/>
        </w:rPr>
        <w:t>Plan wynikowy. Klasa 6</w:t>
      </w:r>
      <w:r w:rsidRPr="00B44559">
        <w:rPr>
          <w:rStyle w:val="006boldPSO"/>
          <w:rFonts w:ascii="Calibri" w:hAnsi="Calibri"/>
          <w:b/>
          <w:bCs w:val="0"/>
        </w:rPr>
        <w:t xml:space="preserve"> </w:t>
      </w:r>
    </w:p>
    <w:tbl>
      <w:tblPr>
        <w:tblW w:w="15026" w:type="dxa"/>
        <w:tblInd w:w="-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863"/>
        <w:gridCol w:w="1863"/>
        <w:gridCol w:w="1863"/>
        <w:gridCol w:w="1863"/>
        <w:gridCol w:w="1863"/>
        <w:gridCol w:w="1863"/>
        <w:gridCol w:w="1863"/>
      </w:tblGrid>
      <w:tr w:rsidR="00F90100" w:rsidRPr="00B05F6C" w:rsidTr="00354437">
        <w:trPr>
          <w:tblHeader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7F00"/>
            <w:vAlign w:val="center"/>
          </w:tcPr>
          <w:p w:rsidR="00F90100" w:rsidRPr="00CB2975" w:rsidRDefault="00F90100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>Temat lekcji.</w:t>
            </w:r>
          </w:p>
          <w:p w:rsidR="00F90100" w:rsidRPr="00CB2975" w:rsidRDefault="00F90100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>Środki dydaktyczne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7F00"/>
            <w:vAlign w:val="center"/>
          </w:tcPr>
          <w:p w:rsidR="00F90100" w:rsidRPr="00CB2975" w:rsidRDefault="00F90100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>Zagadnienia, materiał nauczania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7F00"/>
            <w:tcMar>
              <w:top w:w="113" w:type="dxa"/>
              <w:left w:w="57" w:type="dxa"/>
              <w:bottom w:w="130" w:type="dxa"/>
              <w:right w:w="57" w:type="dxa"/>
            </w:tcMar>
            <w:vAlign w:val="center"/>
          </w:tcPr>
          <w:p w:rsidR="00F90100" w:rsidRPr="00CB2975" w:rsidRDefault="00F90100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 xml:space="preserve">Odniesienia </w:t>
            </w: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br/>
              <w:t>do podstawy programowej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7F00"/>
            <w:tcMar>
              <w:top w:w="113" w:type="dxa"/>
              <w:left w:w="85" w:type="dxa"/>
              <w:bottom w:w="130" w:type="dxa"/>
              <w:right w:w="85" w:type="dxa"/>
            </w:tcMar>
            <w:vAlign w:val="center"/>
          </w:tcPr>
          <w:p w:rsidR="00F90100" w:rsidRPr="00CB2975" w:rsidRDefault="00F90100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 xml:space="preserve">Wymagania na ocenę dopuszczającą. </w:t>
            </w:r>
          </w:p>
          <w:p w:rsidR="00F90100" w:rsidRPr="00CB2975" w:rsidRDefault="00F90100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>Uczeń: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7F00"/>
            <w:tcMar>
              <w:top w:w="113" w:type="dxa"/>
              <w:left w:w="85" w:type="dxa"/>
              <w:bottom w:w="130" w:type="dxa"/>
              <w:right w:w="85" w:type="dxa"/>
            </w:tcMar>
            <w:vAlign w:val="center"/>
          </w:tcPr>
          <w:p w:rsidR="00F90100" w:rsidRPr="00CB2975" w:rsidRDefault="00F90100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>Wymagania na ocenę dostateczną. Uczeń: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7F00"/>
            <w:tcMar>
              <w:top w:w="113" w:type="dxa"/>
              <w:left w:w="85" w:type="dxa"/>
              <w:bottom w:w="130" w:type="dxa"/>
              <w:right w:w="85" w:type="dxa"/>
            </w:tcMar>
            <w:vAlign w:val="center"/>
          </w:tcPr>
          <w:p w:rsidR="00F90100" w:rsidRPr="00CB2975" w:rsidRDefault="00F90100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 xml:space="preserve">Wymagania </w:t>
            </w:r>
          </w:p>
          <w:p w:rsidR="00F90100" w:rsidRPr="00CB2975" w:rsidRDefault="00F90100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 xml:space="preserve">na ocenę </w:t>
            </w:r>
          </w:p>
          <w:p w:rsidR="00F90100" w:rsidRPr="00CB2975" w:rsidRDefault="00F90100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>dobrą.</w:t>
            </w: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br/>
              <w:t>Uczeń: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7F00"/>
            <w:tcMar>
              <w:top w:w="113" w:type="dxa"/>
              <w:left w:w="85" w:type="dxa"/>
              <w:bottom w:w="130" w:type="dxa"/>
              <w:right w:w="85" w:type="dxa"/>
            </w:tcMar>
            <w:vAlign w:val="center"/>
          </w:tcPr>
          <w:p w:rsidR="00F90100" w:rsidRPr="00CB2975" w:rsidRDefault="00F90100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 xml:space="preserve">Wymagania na ocenę </w:t>
            </w: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br/>
              <w:t>bardzo dobrą.  Uczeń:</w:t>
            </w:r>
          </w:p>
        </w:tc>
        <w:tc>
          <w:tcPr>
            <w:tcW w:w="186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7F00"/>
            <w:tcMar>
              <w:top w:w="113" w:type="dxa"/>
              <w:left w:w="85" w:type="dxa"/>
              <w:bottom w:w="130" w:type="dxa"/>
              <w:right w:w="85" w:type="dxa"/>
            </w:tcMar>
            <w:vAlign w:val="center"/>
          </w:tcPr>
          <w:p w:rsidR="00F90100" w:rsidRPr="00CB2975" w:rsidRDefault="00F90100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 xml:space="preserve">Wymagania na ocenę </w:t>
            </w:r>
          </w:p>
          <w:p w:rsidR="00F90100" w:rsidRPr="00CB2975" w:rsidRDefault="00F90100" w:rsidP="00765BEE">
            <w:pPr>
              <w:pStyle w:val="tabelaglowka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t>celującą.</w:t>
            </w:r>
            <w:r w:rsidRPr="00CB2975">
              <w:rPr>
                <w:rFonts w:ascii="Calibri" w:hAnsi="Calibri" w:cs="Arial"/>
                <w:sz w:val="22"/>
                <w:szCs w:val="22"/>
                <w:lang w:val="pl-PL"/>
              </w:rPr>
              <w:br/>
              <w:t>Uczeń:</w:t>
            </w:r>
          </w:p>
        </w:tc>
      </w:tr>
      <w:tr w:rsidR="00F90100" w:rsidRPr="00B05F6C" w:rsidTr="00DB6E54">
        <w:tc>
          <w:tcPr>
            <w:tcW w:w="15026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19E5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90100" w:rsidRPr="00B05F6C" w:rsidRDefault="00F90100" w:rsidP="00DB6E5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1"/>
                <w:szCs w:val="21"/>
              </w:rPr>
            </w:pPr>
            <w:r w:rsidRPr="00B05F6C"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>CZĘŚĆ I. EPOKA ODRODZENIA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clear" w:pos="34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1. Powrót do kultury starożytności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Czym było odrodzenie.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clear" w:pos="34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Piękno włoskich miast.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clear" w:pos="34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3.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Człowiekiem jestem</w:t>
            </w:r>
            <w:r w:rsidRPr="00B05F6C">
              <w:rPr>
                <w:rFonts w:ascii="Calibri" w:hAnsi="Calibri" w:cs="Arial"/>
                <w:color w:val="auto"/>
              </w:rPr>
              <w:t>…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clear" w:pos="34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4. Michał Anioł.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clear" w:pos="34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5. Leonardo da Vinci.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clear" w:pos="34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6. Skromny drukarz z Moguncji.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clear" w:pos="34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7. „Walczyć z wiatrakami…”.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clear" w:pos="34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clear" w:pos="34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epoka nowożytna</w:t>
            </w:r>
          </w:p>
          <w:p w:rsidR="00F90100" w:rsidRPr="00B05F6C" w:rsidRDefault="00F90100" w:rsidP="00A5670B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renesans / odrodzenie jako zainteresowanie sztuką i kulturą starożytną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humanista – wzór człowieka renesansu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rozwój miast w epoce odrodzenia na przykładzie miast włoskich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mecenas – opiekun artystów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Mikołaj Kopernik jako przykład człowieka renesansu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Leonardo da Vinci i Michał Anioł oraz ich  dzieła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wynalazek druku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gendaPl RegularCondensed"/>
                <w:u w:val="single" w:color="000000"/>
              </w:rPr>
            </w:pP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Zagadnienia </w:t>
            </w:r>
            <w:r w:rsidRPr="00B05F6C">
              <w:rPr>
                <w:rFonts w:ascii="Calibri" w:hAnsi="Calibri" w:cs="AgendaPl RegularCondensed"/>
                <w:u w:val="single" w:color="000000"/>
              </w:rPr>
              <w:t>spoza PP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</w:pP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16. 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>Mikołaj Kopernik i jego odkrycie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>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627B27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1) opowiada o życiu Mikołaja Kopernika, używając pojęć: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uczony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astronom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odkrycie naukowe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omawia wygląd budowli renesansowej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osi czasu XV i XVI w.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Europy Włochy i przy pomocy nauczyciela wskazuje miasta włoskie: Rzym, Florencję, Wenecję, Bolonię, Mediolan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jednego twórcę okresu odrodzenia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Mikołaja Kopernika, jako przykład człowieka renesansu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odpowiada na pytanie, dlaczego wynalazek druku był tak ważny dla ludzkości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 i terminy: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nowożytność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humanista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odrodzenie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mecenas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wybitnych przedstawicieli epoki odrodzenia – Leonarda da Vinci, Michała Anioła, Jana Gutenberga</w:t>
            </w:r>
          </w:p>
          <w:p w:rsidR="00F90100" w:rsidRPr="00B05F6C" w:rsidRDefault="00F90100" w:rsidP="00627B27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wskazuje nawiązania do starożytności w sztuce odrodzenia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uzasadnia twierdzenie, że Włochy były kolebką renesansu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krótko omawia znaczenie rozwoju gospodarczego miast włoskich dla rozwoju kultury i sztuki w okresie odrodzenia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najważniejsze dzieła Michała Anioła i Leonarda da Vinci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jaka była pierwsza drukowana książka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porównuje architekturę średniowiecza i odrodzenia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omawia, w jaki sposób doszło do wynalezienia druku i jakie to miało znaczenie</w:t>
            </w:r>
          </w:p>
          <w:p w:rsidR="00F90100" w:rsidRPr="00B05F6C" w:rsidRDefault="00F90100" w:rsidP="00733042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powiedzenia: „walczyć z wiatrakami” i „nic, co ludzkie, nie jest mi obce” oraz podaje ich genezę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przedstawia samodzielnie zebrane informacje na temat twórców renesansu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2. Wielcy żeglarze i odkrywcy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Afryka, Azja, Europa i ogromny ocean.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Karawela, kompas, astrolabium i wszystko, co pomagało żeglarzom.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Odważni, ciekawi przygód – Henryk Żeglarz i Bartolomeu Diaz.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4. Wielka wyprawa Krzysztofa Kolumba.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5. Którędy do Indii – wyprawa Vasco da Gamy.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6. „Victorią” dookoła świata.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wyobrażenie ludzi średniowiecza o świecie 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wynalazki ułatwiające żeglugę – karawela, kompas, astrolabium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poszukiwanie drogi morskiej do Indii – Henryk Żeglarz i Bartolomeu Diaz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wyprawa Krzysztofa Kolumba i odkrycie nowego lądu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wyprawa Vasco da Gamy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Ferdynand Magellan – pierwsza podróż dookoła świata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Stary i Nowy Świat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15.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 Odkrycie Nowego Świta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>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1) umieszcza Krzysztofa Kolumba i jego pierwszą odkrywczą wyprawę w czasie i w przestrzeni;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i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2) opisuje odkrycie Krzysztofa Kolumba, używając pojęć: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karawela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Nowy Świat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India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softHyphen/>
              <w:t>nie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broń palna</w:t>
            </w:r>
            <w:r w:rsidRPr="00B05F6C">
              <w:rPr>
                <w:rFonts w:ascii="Calibri" w:hAnsi="Calibri" w:cs="Arial"/>
                <w:color w:val="auto"/>
              </w:rPr>
              <w:t>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3) wymienia następstwa wypraw odkrywczych dla Europy i dla Ameryki.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Amerykę Północną i Południową oraz Indie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był Krzysztof Kolumb i czego dokonał</w:t>
            </w:r>
          </w:p>
          <w:p w:rsidR="00F90100" w:rsidRPr="00B05F6C" w:rsidRDefault="00F90100" w:rsidP="008E2C2F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poprawnie określa wiek, w którym Krzysztof Kolumb odkrył Amerykę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1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1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1"/>
              </w:rPr>
              <w:t xml:space="preserve"> wymienia nazwiska słynnych podróżników i żeglarzy: Krzysztofa Kolumba, Henryka Żeglarza, Bartolomeu Diaza, Vasco da Gamy i Ferdynanda Magellana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2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2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2"/>
              </w:rPr>
              <w:t xml:space="preserve"> wyjaśnia, jakiego lądu szukał Krzysztof Kolumb, wyruszając w swoją podróż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1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1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1"/>
              </w:rPr>
              <w:t xml:space="preserve"> wymienia wynalazki, które ułatwiły żeglugę i przyczyniły się do wielkich odkryć geograficznych: astrolabium, karawela, kompas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kontynenty, które określano mianem Starego i Nowego Świata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kto stał na czele pierwszej wyprawy dookoła świata</w:t>
            </w:r>
            <w:r w:rsidRPr="00B05F6C">
              <w:rPr>
                <w:rFonts w:ascii="Calibri" w:hAnsi="Calibri" w:cs="Arial"/>
                <w:color w:val="auto"/>
              </w:rPr>
              <w:br/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trasy wypraw wielkich podróżników: Krzysztofa Kolumba, Bartolomeu Diaza, Vasco da Gamy i Ferdynanda Magellana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towary, jakie sprowadzano do Europy z Indii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 w:val="0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 i terminy: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karawela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astrolabium</w:t>
            </w:r>
            <w:r w:rsidRPr="00B05F6C">
              <w:rPr>
                <w:rFonts w:ascii="Calibri" w:hAnsi="Calibri" w:cs="Arial"/>
                <w:color w:val="auto"/>
              </w:rPr>
              <w:t>,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busola</w:t>
            </w:r>
            <w:r w:rsidRPr="00B05F6C">
              <w:rPr>
                <w:rFonts w:ascii="Calibri" w:hAnsi="Calibri" w:cs="Arial"/>
                <w:color w:val="auto"/>
              </w:rPr>
              <w:t>,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kompas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wyobrażenie o świecie ludzi w średniowieczu i w epoce nowożytnej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znaczenie wyprawy Ferdynanda Magellana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przyczyny odkryć geograficznych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samodzielnie przygotowuje wypowiedź na temat odkryć geograficznych w XV i XVI w. oraz w czasach późniejszych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3. Skutki wielkich odkryć geograficznych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Wyprawy konkwistadorów.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Kolonizacja nowych terenów.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Nieznany świat – Inkowie i Aztekowie.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4. Co Europejczycy zyskali dzięki wyprawom morskim.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konkwistadorzy i ich wyprawy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kolonizacja Nowego Świata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Indianie i ich kultura – Aztekowie, Inkowie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wpływ odkryć geograficznych na życie mieszkańców Europy i obydwu Ameryk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15.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 Odkrycie Nowego Świata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>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3) wymienia następstwa wypraw odkryw</w:t>
            </w:r>
            <w:r w:rsidRPr="00B05F6C">
              <w:rPr>
                <w:rFonts w:ascii="Calibri" w:hAnsi="Calibri" w:cs="Arial"/>
                <w:color w:val="auto"/>
              </w:rPr>
              <w:softHyphen/>
              <w:t>czych dla Europy i dla Ameryki.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</w:t>
            </w:r>
            <w:r w:rsidRPr="00B05F6C">
              <w:rPr>
                <w:rFonts w:ascii="Calibri" w:hAnsi="Calibri" w:cs="Arial"/>
                <w:color w:val="auto"/>
              </w:rPr>
              <w:br/>
              <w:t xml:space="preserve">Amerykę </w:t>
            </w:r>
            <w:r w:rsidRPr="00B05F6C">
              <w:rPr>
                <w:rFonts w:ascii="Calibri" w:hAnsi="Calibri" w:cs="Arial"/>
                <w:color w:val="auto"/>
              </w:rPr>
              <w:br/>
              <w:t>Środkową i Amerykę Południową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rozumie pojęcie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kolonizacji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Krzysztof Kolumb</w:t>
            </w:r>
            <w:r w:rsidRPr="00B05F6C">
              <w:rPr>
                <w:rStyle w:val="artkropkaniebieska"/>
                <w:rFonts w:ascii="Calibri" w:hAnsi="Calibri" w:cs="Arial"/>
                <w:color w:val="auto"/>
              </w:rPr>
              <w:t xml:space="preserve"> </w:t>
            </w:r>
            <w:r w:rsidRPr="00B05F6C">
              <w:rPr>
                <w:rFonts w:ascii="Calibri" w:hAnsi="Calibri" w:cs="Arial"/>
                <w:color w:val="auto"/>
              </w:rPr>
              <w:t>nazwał mieszkańców Ameryki Indianami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 Aztekowie i Inkowie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konkwistador</w:t>
            </w:r>
            <w:r w:rsidRPr="00B05F6C">
              <w:rPr>
                <w:rFonts w:ascii="Calibri" w:hAnsi="Calibri" w:cs="Arial"/>
                <w:color w:val="auto"/>
              </w:rPr>
              <w:t>,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kolonizacja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 Ferdynand Kortez i Montezuma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dwa skutki odkryć geograficznych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towary sprowadzane z Ameryki do Europy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osiągnięcia Azteków i Inków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przebieg wypraw konkwistadorów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skutki odkryć geograficznych dla państw</w:t>
            </w:r>
            <w:r w:rsidRPr="00B05F6C">
              <w:rPr>
                <w:rStyle w:val="artkropkaniebieska"/>
                <w:rFonts w:ascii="Calibri" w:hAnsi="Calibri" w:cs="Arial"/>
                <w:color w:val="auto"/>
              </w:rPr>
              <w:t xml:space="preserve"> </w:t>
            </w:r>
            <w:r w:rsidRPr="00B05F6C">
              <w:rPr>
                <w:rFonts w:ascii="Calibri" w:hAnsi="Calibri" w:cs="Arial"/>
                <w:color w:val="auto"/>
              </w:rPr>
              <w:t xml:space="preserve">europejskich i ludów zamieszkujących Amerykę prekolumbijską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tereny, które były zamieszkane przez Azteków i Inków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skutki odkryć geograficznych z uwzględnieniem zmian demograficznych, ekonomicznych i kulturowych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zastanawia się, czy odkrycia geograficzne miały bezpośredni wpływ na historię Polski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 xml:space="preserve"> 4. Dwór Jagiello</w:t>
            </w: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softHyphen/>
              <w:t>nów na Wawelu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right" w:pos="265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Na dworze Zygmuntów.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Renesansowy Wawel.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W kręgu poetów i uczonych.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4. W trosce o państwo.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5. Następca Zygmunta I.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panowanie Zygmunta Starego i Zygmunta II Augusta jako </w:t>
            </w:r>
            <w:r w:rsidRPr="00B05F6C">
              <w:rPr>
                <w:rFonts w:ascii="Calibri" w:hAnsi="Calibri" w:cs="Arial"/>
                <w:color w:val="auto"/>
              </w:rPr>
              <w:br/>
              <w:t>czasy złotego wieku Rzeczypospolitej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architektura i sztuka renesansowa w Polsce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rozwój kultury polskiej – Jan Kochanowski, Mikołaj Rej</w:t>
            </w:r>
          </w:p>
          <w:p w:rsidR="00F90100" w:rsidRPr="00B05F6C" w:rsidRDefault="00F90100" w:rsidP="0028516B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sukcesy polityczne Zygmunta I Starego i Zygmunta II Augusta – przyłączenie Mazowsza, hołd pruski, unia lubelska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18. 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>Dwór Jagiellonów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 xml:space="preserve">. </w:t>
            </w:r>
          </w:p>
          <w:p w:rsidR="00F90100" w:rsidRPr="00B05F6C" w:rsidRDefault="00F90100" w:rsidP="003C48EB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i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Uczeń opisuje życie dworskie na Wawelu w okresie panowania Zygmuntów, używając pojęć: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dwór</w:t>
            </w:r>
            <w:r w:rsidRPr="00B05F6C">
              <w:rPr>
                <w:rFonts w:ascii="Calibri" w:hAnsi="Calibri" w:cs="Arial"/>
                <w:color w:val="auto"/>
              </w:rPr>
              <w:t>,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komnata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arras</w:t>
            </w:r>
            <w:r w:rsidRPr="00B05F6C">
              <w:rPr>
                <w:rFonts w:ascii="Calibri" w:hAnsi="Calibri" w:cs="Arial"/>
                <w:color w:val="auto"/>
              </w:rPr>
              <w:t>.</w:t>
            </w:r>
          </w:p>
          <w:p w:rsidR="00F90100" w:rsidRPr="00B05F6C" w:rsidRDefault="00F90100" w:rsidP="003C48EB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i/>
                <w:color w:val="auto"/>
              </w:rPr>
            </w:pPr>
          </w:p>
          <w:p w:rsidR="00F90100" w:rsidRPr="00B05F6C" w:rsidRDefault="00F90100" w:rsidP="003C48EB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i/>
                <w:color w:val="auto"/>
              </w:rPr>
            </w:pPr>
          </w:p>
          <w:p w:rsidR="00F90100" w:rsidRPr="00B05F6C" w:rsidRDefault="00F90100" w:rsidP="00B95714">
            <w:pPr>
              <w:pStyle w:val="glebszewciecie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b w:val="0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Cs w:val="0"/>
                <w:color w:val="auto"/>
                <w:u w:val="single"/>
              </w:rPr>
              <w:t>20.</w:t>
            </w:r>
            <w:r w:rsidRPr="00B05F6C">
              <w:rPr>
                <w:rStyle w:val="Podkrelenie"/>
                <w:rFonts w:ascii="Calibri" w:hAnsi="Calibri" w:cs="Arial"/>
                <w:bCs w:val="0"/>
                <w:color w:val="auto"/>
                <w:u w:val="single"/>
              </w:rPr>
              <w:t xml:space="preserve"> Rzeczpospolita Obojga Narodów</w:t>
            </w:r>
            <w:r w:rsidRPr="00B05F6C">
              <w:rPr>
                <w:rFonts w:ascii="Calibri" w:hAnsi="Calibri" w:cs="Arial"/>
                <w:b w:val="0"/>
                <w:color w:val="auto"/>
                <w:u w:val="single"/>
              </w:rPr>
              <w:t>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1) wyjaśnia, na czym polegała unia lubelska i wskazuje na mapie Rzeczpospolitą Obojga Narodów.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dwóch ostatnich królów z dynastii Jagiellonów: Zygmunta I Starego i Zygmunta II Augusta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była królowa Bona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prawidłowo umieszcza na osi czasu wiek XVI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zawarcia unii lubelskiej – 1569 r.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arrasy</w:t>
            </w:r>
            <w:r w:rsidRPr="00B05F6C">
              <w:rPr>
                <w:rFonts w:ascii="Calibri" w:hAnsi="Calibri" w:cs="Arial"/>
                <w:color w:val="auto"/>
              </w:rPr>
              <w:t>,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arkad</w:t>
            </w:r>
            <w:r w:rsidRPr="00B05F6C">
              <w:rPr>
                <w:rFonts w:ascii="Calibri" w:hAnsi="Calibri" w:cs="Arial"/>
                <w:i/>
                <w:color w:val="auto"/>
              </w:rPr>
              <w:t>y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krużganki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dlaczego wiek XVI nazywamy „złotym wiekiem kultury polskiej”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zna daty hołdu pruskiego (1525 r.) i unii lubelskiej (1569 r.)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 Jan Kochanowski i Mikołaj Kopernik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cechy charakterystyczne architektury renesansowej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krótko charakteryzuje ceremoniał dworski na dworze Jagiellonów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reformy gospodarcze przeprowadzone za panowania ostatnich Jagiellonów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Rzeczpospolitą Obojga Narodów w XVI 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postać królowej Bony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przykłady architektury renesansowej w Polsce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Koronę Królestwa Polskiego, Litwę i Rzeczpospolitą Obojga Narodów w XVI w.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największe dzieła renesansu we Włoszech i w Polsce 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 xml:space="preserve">POWTÓRZENIE MATERIAŁU I SPRAWDZIAN WIADOMOŚCI </w:t>
            </w:r>
            <w:r w:rsidRPr="00B05F6C">
              <w:rPr>
                <w:rFonts w:ascii="Calibri" w:hAnsi="Calibri" w:cs="Arial"/>
                <w:color w:val="auto"/>
              </w:rPr>
              <w:t>– O EPOCE ODRODZENIA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Powrót do kultury starożytności.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Wielcy żeglarze i odkrywcy.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Skutki wielkich odkryć geograficznych.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4. Dwór Jagiellonów na Wawelu.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jw.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omawia wygląd budowli renesansowej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osi czasu XV i XVI w.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Europy Włochy i przy pomocy nauczyciela wskazuje miasta włoskie –</w:t>
            </w:r>
            <w:r w:rsidRPr="00B05F6C">
              <w:rPr>
                <w:rStyle w:val="artkropkaniebieska"/>
                <w:rFonts w:ascii="Calibri" w:hAnsi="Calibri" w:cs="Arial"/>
                <w:color w:val="auto"/>
              </w:rPr>
              <w:t xml:space="preserve"> </w:t>
            </w:r>
            <w:r w:rsidRPr="00B05F6C">
              <w:rPr>
                <w:rFonts w:ascii="Calibri" w:hAnsi="Calibri" w:cs="Arial"/>
                <w:color w:val="auto"/>
              </w:rPr>
              <w:t>Rzym, Florencję, Wenecję, Bolonię, Mediolan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3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3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3"/>
              </w:rPr>
              <w:t xml:space="preserve"> wymienia co najmniej jednego twórcę okresu odrodzenia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Mikołaja Kopernika, jako przykład człowieka renesansu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odpowiada na pytanie, dlaczego wynalazek druku był tak ważny dla ludzkości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Amerykę Północną i Południową oraz Indie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był Krzysztof Kolumb i czego dokonał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poprawnie określa wiek, w którym Krzysztof Kolumb odkrył Amerykę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w w:val="99"/>
              </w:rPr>
              <w:t>•</w:t>
            </w:r>
            <w:r w:rsidRPr="00B05F6C">
              <w:rPr>
                <w:rFonts w:ascii="Calibri" w:hAnsi="Calibri" w:cs="Arial"/>
                <w:color w:val="auto"/>
                <w:w w:val="99"/>
              </w:rPr>
              <w:t xml:space="preserve"> </w:t>
            </w:r>
            <w:r w:rsidRPr="00B05F6C">
              <w:rPr>
                <w:rFonts w:ascii="Calibri" w:hAnsi="Calibri" w:cs="AgendaPl RegularCondensed"/>
                <w:color w:val="auto"/>
              </w:rPr>
              <w:t xml:space="preserve">wskazuje </w:t>
            </w:r>
            <w:r w:rsidRPr="00B05F6C">
              <w:rPr>
                <w:rFonts w:ascii="Calibri" w:hAnsi="Calibri" w:cs="Arial"/>
                <w:color w:val="auto"/>
              </w:rPr>
              <w:t>na mapie Amerykę Środkową i Amerykę Południową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rozumie pojęcie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kolonizacji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2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2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2"/>
              </w:rPr>
              <w:t xml:space="preserve"> wyjaśnia, dlaczego Krzysztof Kolumb nazwał mieszkańców Ameryki Indianami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 Aztekowie i Inkowie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dwóch ostatnich królów z dynastii Jagiellonów: Zygmunta I Starego i Zygmunta II Augusta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była królowa Bona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poprawnie umieszcza na osi czasu wiek XVI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zawarcia unii lubelskiej (1569 r.)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i/>
                <w:color w:val="auto"/>
              </w:rPr>
              <w:t>•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 </w:t>
            </w:r>
            <w:r w:rsidRPr="00B05F6C">
              <w:rPr>
                <w:rFonts w:ascii="Calibri" w:hAnsi="Calibri" w:cs="Arial"/>
                <w:color w:val="auto"/>
              </w:rPr>
              <w:t>wyjaśnia pojęcia: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nowożytność</w:t>
            </w:r>
            <w:r w:rsidRPr="00B05F6C">
              <w:rPr>
                <w:rFonts w:ascii="Calibri" w:hAnsi="Calibri" w:cs="Arial"/>
                <w:color w:val="auto"/>
              </w:rPr>
              <w:t>,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humanista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odrodzenie</w:t>
            </w:r>
            <w:r w:rsidRPr="00B05F6C">
              <w:rPr>
                <w:rFonts w:ascii="Calibri" w:hAnsi="Calibri" w:cs="Arial"/>
                <w:color w:val="auto"/>
              </w:rPr>
              <w:t>,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mecenas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wybitnych przedstawicieli epoki odrodzenia – Leonarda da Vinci, Michała Anioła, Jana Gutenberga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wskazuje nawiązania do starożytności w sztuce odrodzenia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1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1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1"/>
              </w:rPr>
              <w:t xml:space="preserve"> wymienia nazwiska słynnych podróżników i żeglarzy: Krzysztofa Kolumba, Henryka Żeglarza, Bartolomeu Diaza, Vasco da Gamy i Ferdynanda Magellana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jakiego lądu szukał Krzysztof Kolumb, wyruszając w swoją podróż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1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1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1"/>
              </w:rPr>
              <w:t xml:space="preserve"> wymienia wynalazki, które ułatwiły żeglugę i przyczyniły się do wielkich odkryć geograficznych: astrolabium, karawela, kompas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kontynenty, które określano mianem Starego i Nowego Świata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kto stał na czele pierwszej wyprawy dookoła świata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 w:val="0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konkwistado</w:t>
            </w:r>
            <w:r w:rsidRPr="00B05F6C">
              <w:rPr>
                <w:rFonts w:ascii="Calibri" w:hAnsi="Calibri" w:cs="Arial"/>
                <w:color w:val="auto"/>
              </w:rPr>
              <w:t>r,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kolonizacja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 Ferdynand Kortez i Montezuma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dwa skutki odkryć geograficznych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1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1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1"/>
              </w:rPr>
              <w:t xml:space="preserve"> wymienia towary sprowadzane z Ameryki do Europy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terminy: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arrasy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arkad</w:t>
            </w:r>
            <w:r w:rsidRPr="00B05F6C">
              <w:rPr>
                <w:rFonts w:ascii="Calibri" w:hAnsi="Calibri" w:cs="Arial"/>
                <w:i/>
                <w:color w:val="auto"/>
              </w:rPr>
              <w:t>y</w:t>
            </w:r>
            <w:r w:rsidRPr="00B05F6C">
              <w:rPr>
                <w:rFonts w:ascii="Calibri" w:hAnsi="Calibri" w:cs="Arial"/>
                <w:color w:val="auto"/>
              </w:rPr>
              <w:t>,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krużganki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dlaczego wiek XVI nazywamy „złotym wiekiem kultury polskiej”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zna daty hołdu pruskiego (1525 r.) i unii lubelskiej (1569 r.)</w:t>
            </w:r>
          </w:p>
          <w:p w:rsidR="00F90100" w:rsidRPr="00B05F6C" w:rsidRDefault="00F90100" w:rsidP="00316681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 Jan Kochanowski i Mikołaj Kopernik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uzasadnia twierdzenie, że Włochy były kolebką renesansu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krótko omawia znaczenie rozwoju gospodarczego miast włoskich dla rozwoju kultury i sztuki w okresie odrodzenia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najważniejsze dzieła Michała Anioła i Leonarda da Vinci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jaka była pierwsza drukowana książka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2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2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2"/>
              </w:rPr>
              <w:t xml:space="preserve"> wskazuje na mapie trasy wypraw wielkich podróżników: Krzysztofa Kolumba, Bartolomeu Diaza, Vasco da Gamy i Ferdynanda Magellana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towary, jakie sprowadzano do Europy z Indii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 i terminy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karawela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astrolabium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busola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kompas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osiągnięcia Azteków i Inków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przebieg wypraw konkwistadorów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skutki odkryć geograficznych dla państw europejskich i ludów zamieszkujących Amerykę prekolumbijską</w:t>
            </w:r>
          </w:p>
          <w:p w:rsidR="00F90100" w:rsidRPr="00B05F6C" w:rsidRDefault="00F90100" w:rsidP="00BA0D5A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cechy charakterystyczne architektury renesansowej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krótko charakteryzuje ceremoniał dworski na dworze Jagiellonów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reformy gospodarcze przeprowadzone za panowania ostatnich Jagiellonów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Rzeczpospolitą Obojga Narodów w XVI 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porównuje architekturę średniowiecza i odrodzenia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omawia, w jaki sposób doszło do wynalezienia druku i jakie to miało znaczenie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powiedzenia:  „walczyć z wiatrakami” i „nic, co ludzkie, nie jest mi obce” oraz podaje ich genezę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wyobrażenie o świecie ludzi w średniowieczu i w epoce nowożytnej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znaczenie wyprawy Ferdynanda Magellana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przyczyny odkryć geograficznych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tereny, które były zamieszkane przez Azteków i Inków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skutki odkryć geograficznych z uwzględnieniem zmian demograficznych, ekonomicznych i kulturowych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postać królowej Bony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przykłady architektury renesansowej w Polsce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Koronę Królestwa Polskiego, Litwę i Rzeczpospolitą Obojga Narodów w XVI 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przedstawia samodzielnie zebrane informacje na temat twórców renesansu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samodzielnie przygotowuje wypowiedź na temat odkryć geograficznych w XV i XVI w. oraz w czasach późniejszych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zastanawia się, czy odkrycia geograficzne miały bezpośredni wpływ na historię Polski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największe dzieła renesansu we Włoszech i w Polsce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</w:tr>
      <w:tr w:rsidR="00F90100" w:rsidRPr="00B05F6C" w:rsidTr="001069E8">
        <w:tc>
          <w:tcPr>
            <w:tcW w:w="15026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19E5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90100" w:rsidRPr="00B05F6C" w:rsidRDefault="00F90100" w:rsidP="00317007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1"/>
                <w:szCs w:val="21"/>
              </w:rPr>
            </w:pPr>
            <w:r w:rsidRPr="00B05F6C"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>CZĘŚĆ II. RZECZPOSPOLITA OBOJGA NARODÓW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right" w:pos="265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5. W Rzeczypospoli</w:t>
            </w: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softHyphen/>
              <w:t>tej Obojga Narodów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right" w:pos="265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Ostatni z rodu.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Zgoda, wolność i prawo.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Szlachta wybiera króla.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 xml:space="preserve"> </w:t>
            </w:r>
            <w:r w:rsidRPr="00B05F6C">
              <w:rPr>
                <w:rStyle w:val="Bold"/>
                <w:rFonts w:ascii="Calibri" w:hAnsi="Calibri" w:cs="Arial"/>
                <w:b w:val="0"/>
                <w:bCs/>
                <w:color w:val="auto"/>
              </w:rPr>
              <w:t>p</w:t>
            </w:r>
            <w:r w:rsidRPr="00B05F6C">
              <w:rPr>
                <w:rFonts w:ascii="Calibri" w:hAnsi="Calibri" w:cs="Arial"/>
                <w:color w:val="auto"/>
              </w:rPr>
              <w:t>ostanowienia unii lubelskiej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Rzeczpospolita jako państwo Polski i Litwy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kim był w Rzeczypospolitej obywatel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szlachta i magnaci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wybór króla – wolna elekcja</w:t>
            </w:r>
          </w:p>
          <w:p w:rsidR="00F90100" w:rsidRPr="00B05F6C" w:rsidRDefault="00F90100" w:rsidP="00317007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Henryk Walezy – pierwszy król polski wybrany podczas wolnej elekcji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glebszewciecie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Cs w:val="0"/>
                <w:color w:val="auto"/>
                <w:u w:val="single"/>
              </w:rPr>
              <w:t>20.</w:t>
            </w:r>
            <w:r w:rsidRPr="00B05F6C">
              <w:rPr>
                <w:rStyle w:val="Podkrelenie"/>
                <w:rFonts w:ascii="Calibri" w:hAnsi="Calibri" w:cs="Arial"/>
                <w:bCs w:val="0"/>
                <w:color w:val="auto"/>
                <w:u w:val="single"/>
              </w:rPr>
              <w:t xml:space="preserve"> Rzeczpospolita Obojga </w:t>
            </w:r>
            <w:r w:rsidRPr="00B05F6C">
              <w:rPr>
                <w:rStyle w:val="Podkrelenie"/>
                <w:rFonts w:ascii="Calibri" w:hAnsi="Calibri" w:cs="Arial"/>
                <w:bCs w:val="0"/>
                <w:color w:val="auto"/>
                <w:u w:val="single"/>
              </w:rPr>
              <w:br/>
              <w:t>Narodów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>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1) wyjaśnia, na czym polegała unia lubelska i wskazuje na mapie Rzeczpospolitą Obojga Narodów;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2) opisuje, w jaki sposób wybierano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króla, używając pojęć: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elekcja</w:t>
            </w:r>
            <w:r w:rsidRPr="00B05F6C">
              <w:rPr>
                <w:rFonts w:ascii="Calibri" w:hAnsi="Calibri" w:cs="Arial"/>
                <w:color w:val="auto"/>
              </w:rPr>
              <w:t>,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pole elekcyjne</w:t>
            </w:r>
            <w:r w:rsidRPr="00B05F6C">
              <w:rPr>
                <w:rFonts w:ascii="Calibri" w:hAnsi="Calibri" w:cs="Arial"/>
                <w:color w:val="auto"/>
              </w:rPr>
              <w:t>,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koronacja</w:t>
            </w:r>
            <w:r w:rsidRPr="00B05F6C">
              <w:rPr>
                <w:rFonts w:ascii="Calibri" w:hAnsi="Calibri" w:cs="Arial"/>
                <w:i/>
                <w:color w:val="auto"/>
              </w:rPr>
              <w:t>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państwa, które wchodziły w skład Rzeczypospolitej Obojga Narodów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kto w Rzeczypospolitej miał prawo wyboru króla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rozumie pojęcie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wolnej elekcji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bezkrólewia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kto był pierwszym królem wybranym w Polsce w drodze wolnej elekcji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najważniejsze zasady ustroju Rzeczypospolitej Obojga Narodów: wolność, zgoda i prawo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pierwszej wolnej elekcji – 1573 r.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kto miał prawo wybierać króla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co oznacza, że król rządzi dziedzicznie lub w wyniku elekcji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pierwszego króla wybranego w drodze wolnej elekcji i wyjaśnia, dlaczego potajemnie opuścił Polskę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opisuje przebieg sejmu elekcyjnego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jaką rolę podczas bezkrólewia odgrywał prymas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co oznaczały zasady: wolności, zgody i prawa w ustroju Rzeczypospolitej Obojga Narodów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zasady ustroju Rzeczypospolitej zapisane w artykułach henrykowskich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627B27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samodzielnie, korzystając z internetu oraz źródeł pozapodręczniko</w:t>
            </w:r>
            <w:r w:rsidRPr="00B05F6C">
              <w:rPr>
                <w:rFonts w:ascii="Calibri" w:hAnsi="Calibri" w:cs="Arial"/>
                <w:color w:val="auto"/>
              </w:rPr>
              <w:softHyphen/>
              <w:t>wych, przygotowuje wypowiedź na temat królów elekcyjnych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6. Kto razem z królem rządził państwem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 1. Król i szlachta wspólnie rządzili państwem.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 2. Sejm walny.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 3. Sejmiki ziemskie.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 4. Skład sejmu.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 xml:space="preserve">• </w:t>
            </w:r>
            <w:r w:rsidRPr="00B05F6C">
              <w:rPr>
                <w:rFonts w:ascii="Calibri" w:hAnsi="Calibri" w:cs="Arial"/>
                <w:color w:val="auto"/>
              </w:rPr>
              <w:t>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przywileje szlacheckie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sejm walny jako najważniejszy organ władzy w państwie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sejmiki ziemskie – samorząd szlachecki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posłowie i senatorowie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trzy stany sejmujące – król, senat i izba poselska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19.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 Polski szlachcic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 xml:space="preserve">. 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1) charakteryzuje obowiązki szlachcica wobec państwa, używając pojęć: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sejm</w:t>
            </w:r>
            <w:r w:rsidRPr="00B05F6C">
              <w:rPr>
                <w:rFonts w:ascii="Calibri" w:hAnsi="Calibri" w:cs="Arial"/>
                <w:color w:val="auto"/>
              </w:rPr>
              <w:t>,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sejmik</w:t>
            </w:r>
            <w:r w:rsidRPr="00B05F6C">
              <w:rPr>
                <w:rFonts w:ascii="Calibri" w:hAnsi="Calibri" w:cs="Arial"/>
                <w:color w:val="auto"/>
              </w:rPr>
              <w:t>,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pospolite ruszenie</w:t>
            </w:r>
            <w:r w:rsidRPr="00B05F6C">
              <w:rPr>
                <w:rFonts w:ascii="Calibri" w:hAnsi="Calibri" w:cs="Arial"/>
                <w:i/>
                <w:color w:val="auto"/>
              </w:rPr>
              <w:t>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trzy stany sejmujące: króla, senat i izbę poselską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jak wybierani byli posłowie na sejm walny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z pomocą nauczyciela, na czym polegała demokracja szlachecka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przywileje szlacheckie, pospolite ruszenie, senat, izba poselska, sejmiki ziemskie, nietykalność osobista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czym się różniła magnateria od szlachty średniej i szlachty ubogiej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w jakim celu były zwoływane sejmiki ziemskie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2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2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2"/>
              </w:rPr>
              <w:t xml:space="preserve"> samodzielnie formułuje wypowiedź na temat praw i obowiązków szlachty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zróżnicowanie społeczne szlachty na przykładzie magnaterii, szlachty średniej i szlachty ubogiej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decyzje, jakie podejmowano w czasie trwania sejmu walnego</w:t>
            </w:r>
          </w:p>
          <w:p w:rsidR="00F90100" w:rsidRPr="00B05F6C" w:rsidRDefault="00F90100" w:rsidP="00CC4EE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1493 r. i wyjaśnia, dlaczego rok 1493 uznaje się za początek polskiego parlamentaryzmu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kto przewodniczył obradom senatu, a kto izby poselskiej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kto mógł zostać senatorem, a kto posłem na sejm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szczegółowo wymienia uprawnienia sejmu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jakie były kompetencje sejmików ziemskich</w:t>
            </w:r>
          </w:p>
          <w:p w:rsidR="00F90100" w:rsidRPr="00B05F6C" w:rsidRDefault="00F90100" w:rsidP="0028516B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znaczenie uchwalenia konstytucji (prawa)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Nihil novi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demokrację szlachecką ze współczesną demokracją w Polsce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7. Gospodarstwo szlachcica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Folwark szlachecki.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Spław zboża Wisłą do Gdańska.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Handel gdański.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folwark szlachecki i pańszczyzna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transport płodów rolnych do Gdańska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kim byli flisacy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Gdańsk najbogatszym miastem Rzeczypospolitej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19.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 Polski szlachcic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 xml:space="preserve">. 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2) opisuje działalność gospodarczą polskiej szlachty, używając pojęć: </w:t>
            </w:r>
            <w:r w:rsidRPr="00B05F6C">
              <w:rPr>
                <w:rFonts w:cs="AgendaPl RegularCondensed"/>
                <w:iCs/>
              </w:rPr>
              <w:t>f</w:t>
            </w:r>
            <w:r w:rsidRPr="00B05F6C">
              <w:rPr>
                <w:rFonts w:ascii="Calibri" w:hAnsi="Calibri" w:cs="Arial"/>
                <w:color w:val="auto"/>
              </w:rPr>
              <w:t>olwark, pańszczyzna, kmiecie, spichlerz, spław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rzeczny – Wisłą do Gdańska.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folwarku szlacheckiego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Gdańsk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dwa towary, które spławiano Wisłą do Gdańska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omawia wygląd folwarku szlacheckiego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na czym polegała pańszczyzna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towary przywożone do Polski i towary eksportowane z Polski na zachód Europy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 flisacy i czym się zajmowali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4F6B7D" w:rsidRDefault="00F90100" w:rsidP="00B95714">
            <w:pPr>
              <w:tabs>
                <w:tab w:val="left" w:pos="340"/>
                <w:tab w:val="left" w:pos="368"/>
              </w:tabs>
              <w:spacing w:after="0" w:line="240" w:lineRule="auto"/>
              <w:ind w:left="84" w:right="84"/>
              <w:rPr>
                <w:rStyle w:val="arttekstkropkaZnak"/>
                <w:rFonts w:ascii="Calibri" w:hAnsi="Calibri" w:cs="Arial"/>
                <w:color w:val="auto"/>
                <w:szCs w:val="20"/>
                <w:lang w:val="pl-PL"/>
              </w:rPr>
            </w:pPr>
            <w:r w:rsidRPr="00B05F6C">
              <w:rPr>
                <w:rStyle w:val="artkropkaniebieska"/>
                <w:rFonts w:cs="Arial"/>
                <w:color w:val="auto"/>
                <w:sz w:val="20"/>
                <w:szCs w:val="20"/>
              </w:rPr>
              <w:t>•</w:t>
            </w:r>
            <w:r w:rsidRPr="00B05F6C">
              <w:rPr>
                <w:rFonts w:cs="Arial"/>
                <w:sz w:val="20"/>
                <w:szCs w:val="20"/>
              </w:rPr>
              <w:t xml:space="preserve"> wyjaśnia, dla</w:t>
            </w:r>
            <w:r w:rsidRPr="004F6B7D">
              <w:rPr>
                <w:rStyle w:val="arttekstkropkaZnak"/>
                <w:rFonts w:ascii="Calibri" w:hAnsi="Calibri" w:cs="Arial"/>
                <w:color w:val="auto"/>
                <w:szCs w:val="20"/>
                <w:lang w:val="pl-PL"/>
              </w:rPr>
              <w:t>czego Rzeczpospolita w</w:t>
            </w:r>
            <w:r>
              <w:rPr>
                <w:rStyle w:val="arttekstkropkaZnak"/>
                <w:rFonts w:ascii="Calibri" w:hAnsi="Calibri" w:cs="Arial"/>
                <w:color w:val="auto"/>
                <w:szCs w:val="20"/>
                <w:lang w:val="pl-PL"/>
              </w:rPr>
              <w:t> </w:t>
            </w:r>
            <w:r w:rsidRPr="004F6B7D">
              <w:rPr>
                <w:rStyle w:val="arttekstkropkaZnak"/>
                <w:rFonts w:ascii="Calibri" w:hAnsi="Calibri" w:cs="Arial"/>
                <w:color w:val="auto"/>
                <w:szCs w:val="20"/>
                <w:lang w:val="pl-PL"/>
              </w:rPr>
              <w:t>XVI w. była nazywana spichlerzem Europy</w:t>
            </w:r>
          </w:p>
          <w:p w:rsidR="00F90100" w:rsidRPr="004F6B7D" w:rsidRDefault="00F90100" w:rsidP="00B95714">
            <w:pPr>
              <w:tabs>
                <w:tab w:val="left" w:pos="368"/>
                <w:tab w:val="left" w:pos="545"/>
                <w:tab w:val="left" w:pos="575"/>
              </w:tabs>
              <w:spacing w:after="0" w:line="240" w:lineRule="auto"/>
              <w:ind w:left="84" w:right="84"/>
              <w:rPr>
                <w:rStyle w:val="arttekstkropkaZnak"/>
                <w:rFonts w:ascii="Calibri" w:hAnsi="Calibri" w:cs="Arial"/>
                <w:color w:val="auto"/>
                <w:szCs w:val="20"/>
                <w:lang w:val="pl-PL"/>
              </w:rPr>
            </w:pPr>
            <w:r w:rsidRPr="00B05F6C">
              <w:rPr>
                <w:rStyle w:val="artkropkaniebieska"/>
                <w:rFonts w:cs="Arial"/>
                <w:color w:val="auto"/>
                <w:sz w:val="20"/>
                <w:szCs w:val="20"/>
              </w:rPr>
              <w:t>•</w:t>
            </w:r>
            <w:r w:rsidRPr="00B05F6C">
              <w:rPr>
                <w:rFonts w:cs="Arial"/>
                <w:sz w:val="20"/>
                <w:szCs w:val="20"/>
              </w:rPr>
              <w:t xml:space="preserve"> </w:t>
            </w:r>
            <w:r w:rsidRPr="004F6B7D">
              <w:rPr>
                <w:rStyle w:val="arttekstkropkaZnak"/>
                <w:rFonts w:ascii="Calibri" w:hAnsi="Calibri" w:cs="Arial"/>
                <w:color w:val="auto"/>
                <w:szCs w:val="20"/>
                <w:lang w:val="pl-PL"/>
              </w:rPr>
              <w:t>wyjaśnia, w jaki sposób szlachta powiększała swoje majątki</w:t>
            </w:r>
          </w:p>
          <w:p w:rsidR="00F90100" w:rsidRPr="004F6B7D" w:rsidRDefault="00F90100" w:rsidP="00B95714">
            <w:pPr>
              <w:tabs>
                <w:tab w:val="left" w:pos="368"/>
                <w:tab w:val="left" w:pos="545"/>
                <w:tab w:val="left" w:pos="575"/>
              </w:tabs>
              <w:spacing w:after="0" w:line="240" w:lineRule="auto"/>
              <w:ind w:left="84" w:right="84"/>
              <w:rPr>
                <w:rStyle w:val="arttekstkropkaZnak"/>
                <w:rFonts w:ascii="Calibri" w:hAnsi="Calibri" w:cs="Arial"/>
                <w:color w:val="auto"/>
                <w:szCs w:val="20"/>
                <w:lang w:val="pl-PL"/>
              </w:rPr>
            </w:pPr>
            <w:r w:rsidRPr="00B05F6C">
              <w:rPr>
                <w:rStyle w:val="artkropkaniebieska"/>
                <w:rFonts w:cs="Arial"/>
                <w:color w:val="auto"/>
                <w:sz w:val="20"/>
                <w:szCs w:val="20"/>
              </w:rPr>
              <w:t>•</w:t>
            </w:r>
            <w:r w:rsidRPr="00B05F6C">
              <w:rPr>
                <w:rFonts w:cs="Arial"/>
                <w:sz w:val="20"/>
                <w:szCs w:val="20"/>
              </w:rPr>
              <w:t xml:space="preserve"> </w:t>
            </w:r>
            <w:r w:rsidRPr="004F6B7D">
              <w:rPr>
                <w:rStyle w:val="arttekstkropkaZnak"/>
                <w:rFonts w:ascii="Calibri" w:hAnsi="Calibri" w:cs="Arial"/>
                <w:color w:val="auto"/>
                <w:szCs w:val="20"/>
                <w:lang w:val="pl-PL"/>
              </w:rPr>
              <w:t>wymienia powinności chłopów względem szlachty</w:t>
            </w:r>
          </w:p>
          <w:p w:rsidR="00F90100" w:rsidRPr="004F6B7D" w:rsidRDefault="00F90100" w:rsidP="00B95714">
            <w:pPr>
              <w:tabs>
                <w:tab w:val="left" w:pos="368"/>
                <w:tab w:val="left" w:pos="545"/>
                <w:tab w:val="left" w:pos="575"/>
              </w:tabs>
              <w:spacing w:after="0" w:line="240" w:lineRule="auto"/>
              <w:ind w:left="84" w:right="84"/>
              <w:rPr>
                <w:rStyle w:val="arttekstkropkaZnak"/>
                <w:rFonts w:ascii="Calibri" w:hAnsi="Calibri" w:cs="Arial"/>
                <w:color w:val="auto"/>
                <w:szCs w:val="20"/>
                <w:lang w:val="pl-PL"/>
              </w:rPr>
            </w:pPr>
            <w:r w:rsidRPr="00B05F6C">
              <w:rPr>
                <w:rStyle w:val="artkropkaniebieska"/>
                <w:rFonts w:cs="Arial"/>
                <w:color w:val="auto"/>
                <w:sz w:val="20"/>
                <w:szCs w:val="20"/>
              </w:rPr>
              <w:t>•</w:t>
            </w:r>
            <w:r w:rsidRPr="00B05F6C">
              <w:rPr>
                <w:rFonts w:cs="Arial"/>
                <w:sz w:val="20"/>
                <w:szCs w:val="20"/>
              </w:rPr>
              <w:t xml:space="preserve"> </w:t>
            </w:r>
            <w:r w:rsidRPr="004F6B7D">
              <w:rPr>
                <w:rStyle w:val="arttekstkropkaZnak"/>
                <w:rFonts w:ascii="Calibri" w:hAnsi="Calibri" w:cs="Arial"/>
                <w:color w:val="auto"/>
                <w:szCs w:val="20"/>
                <w:lang w:val="pl-PL"/>
              </w:rPr>
              <w:t>wskazuje na mapie szlaki spławu zboża w</w:t>
            </w:r>
            <w:r w:rsidRPr="00B05F6C">
              <w:rPr>
                <w:rFonts w:cs="Arial"/>
                <w:sz w:val="20"/>
                <w:szCs w:val="20"/>
              </w:rPr>
              <w:t> </w:t>
            </w:r>
            <w:r>
              <w:rPr>
                <w:rStyle w:val="arttekstkropkaZnak"/>
                <w:rFonts w:ascii="Calibri" w:hAnsi="Calibri" w:cs="Arial"/>
                <w:color w:val="auto"/>
                <w:szCs w:val="20"/>
                <w:lang w:val="pl-PL"/>
              </w:rPr>
              <w:t>Rzeczy</w:t>
            </w:r>
            <w:r w:rsidRPr="004F6B7D">
              <w:rPr>
                <w:rStyle w:val="arttekstkropkaZnak"/>
                <w:rFonts w:ascii="Calibri" w:hAnsi="Calibri" w:cs="Arial"/>
                <w:color w:val="auto"/>
                <w:szCs w:val="20"/>
                <w:lang w:val="pl-PL"/>
              </w:rPr>
              <w:t>pospolitej</w:t>
            </w:r>
          </w:p>
          <w:p w:rsidR="00F90100" w:rsidRPr="00B05F6C" w:rsidRDefault="00F90100" w:rsidP="00B95714">
            <w:pPr>
              <w:tabs>
                <w:tab w:val="left" w:pos="368"/>
              </w:tabs>
              <w:spacing w:after="0" w:line="240" w:lineRule="auto"/>
              <w:ind w:left="84" w:right="84"/>
              <w:rPr>
                <w:rFonts w:cs="Arial"/>
                <w:sz w:val="20"/>
                <w:szCs w:val="20"/>
              </w:rPr>
            </w:pPr>
            <w:r w:rsidRPr="00B05F6C">
              <w:rPr>
                <w:rStyle w:val="artkropkaniebieska"/>
                <w:rFonts w:cs="Arial"/>
                <w:color w:val="auto"/>
                <w:sz w:val="20"/>
                <w:szCs w:val="20"/>
              </w:rPr>
              <w:t>•</w:t>
            </w:r>
            <w:r w:rsidRPr="00B05F6C">
              <w:rPr>
                <w:rFonts w:cs="Arial"/>
                <w:sz w:val="20"/>
                <w:szCs w:val="20"/>
              </w:rPr>
              <w:t xml:space="preserve"> </w:t>
            </w:r>
            <w:r w:rsidRPr="004F6B7D">
              <w:rPr>
                <w:rStyle w:val="arttekstkropkaZnak"/>
                <w:rFonts w:ascii="Calibri" w:hAnsi="Calibri" w:cs="Arial"/>
                <w:color w:val="auto"/>
                <w:szCs w:val="20"/>
                <w:lang w:val="pl-PL"/>
              </w:rPr>
              <w:t>omawia znaczenie Wisły dla wymiany towarowej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szczegółowo uzasadnia twierdzenie, że XVI w. był „złotym wiekiem” Rzeczypospolitej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w XVI w. bogaciły się polskie miasta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główne porty zbożowe i spichlerze na szlaku wiślanym</w:t>
            </w:r>
          </w:p>
          <w:p w:rsidR="00F90100" w:rsidRPr="00B05F6C" w:rsidRDefault="00F90100" w:rsidP="006D468B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tekstu źródłowego opisuje handel w Gdańsku – wymienia towary, jakimi handlowano i państwa, z których przybywały statki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sytuację szlachty i chłopów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przedstawia mocne i słabe strony gospodarki Rzeczypospolitej Obojga Narodów w XVI w.</w:t>
            </w:r>
          </w:p>
        </w:tc>
      </w:tr>
      <w:tr w:rsidR="00F90100" w:rsidRPr="00B05F6C" w:rsidTr="00CC4EE4">
        <w:trPr>
          <w:trHeight w:val="20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 xml:space="preserve">POWTÓRZENIE MATERIAŁU I SPRAWDZIAN WIADOMOŚCI – </w:t>
            </w:r>
            <w:r w:rsidRPr="00B05F6C">
              <w:rPr>
                <w:rFonts w:ascii="Calibri" w:hAnsi="Calibri" w:cs="Arial"/>
                <w:color w:val="auto"/>
              </w:rPr>
              <w:t>O RZECZYPOSPOLI</w:t>
            </w:r>
            <w:r w:rsidRPr="00B05F6C">
              <w:rPr>
                <w:rFonts w:ascii="Calibri" w:hAnsi="Calibri" w:cs="Arial"/>
                <w:color w:val="auto"/>
              </w:rPr>
              <w:softHyphen/>
              <w:t>TEJ SZLACHECKIEJ.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5. W Rzeczypospo</w:t>
            </w:r>
            <w:r w:rsidRPr="00B05F6C">
              <w:rPr>
                <w:rFonts w:ascii="Calibri" w:hAnsi="Calibri" w:cs="Arial"/>
                <w:color w:val="auto"/>
              </w:rPr>
              <w:softHyphen/>
              <w:t>litej Obojga Narodów.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6. Kto razem z królem rządził państwem.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7. Gospodarstwo szlachcica.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jw.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folwarku szlacheckiego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Gdańsk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dwa towary, które spławiano Wisłą do Gdańska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państwa, które wchodziły w skład Rzeczypospolitej Obojga Narodów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kto w Rzeczypospolitej miał prawo wyboru króla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rozumie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pojęcie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wolnej elekcji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bezkrólewia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trzy stany sejmujące: króla, senat i izbę poselską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jak wybierani byli posłowie na sejm walny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z pomocą nauczyciela, na czym polegała demokracja szlachecka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kto był pierwszym królem wybranym w Polsce w drodze wolnej elekcji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najważniejsze zasady ustroju Rzeczypospolitej Obojga Narodów: wolność, zgoda i prawo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pierwszej wolnej elekcji – 1573 r.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3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3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3"/>
              </w:rPr>
              <w:t xml:space="preserve"> wyjaśnia, kto miał prawo wybierać króla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</w:t>
            </w:r>
            <w:r w:rsidRPr="00B05F6C">
              <w:rPr>
                <w:rFonts w:ascii="Calibri" w:hAnsi="Calibri" w:cs="Arial"/>
                <w:color w:val="auto"/>
                <w:spacing w:val="-3"/>
              </w:rPr>
              <w:t>przywileje szlacheckie, pospolite ruszenie, senat, izba poselska, sejmiki ziemskie, nietykalność osobista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czym się różniła magnateria od szlachty średniej i szlachty ubogiej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w jakim celu zwoływane były sejmiki ziemskie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omawia wygląd folwarku szlacheckiego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na czym polegała pańszczyzna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towary przywożone do Polski i towary eksportowane z Polski na zachód Europy</w:t>
            </w:r>
          </w:p>
          <w:p w:rsidR="00F90100" w:rsidRPr="00B05F6C" w:rsidRDefault="00F90100" w:rsidP="003C48EB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 flisacy oraz czym się zajmowali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co oznacza, że król rządzi dziedzicznie lub w wyniku elekcji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pierwszego króla wybranego w drodze wolnej elekcji i wyjaśnia, dlaczego potajemnie opuścił Polskę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opisuje przebieg sejmu elekcyjnego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samodzielnie formułuje wypowiedź na temat praw i obowiązków szlachty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zróżnicowanie społeczne szlachty na przykładzie magnaterii, szlachty średniej i szlachty ubogiej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decyzje, jakie podejmowano w czasie trwania sejmu walnego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1493 r. i wyjaśnia, dlaczego rok 1493 uznaje się za początek polskiego parlamentaryzmu 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Rzeczpospolita w XVI w. była nazywana spichlerzem Europy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4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4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4"/>
              </w:rPr>
              <w:t xml:space="preserve"> wyjaśnia, w jaki sposób szlachta powiększała swoje majątki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powinności chłopów względem szlachty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szlaki spławu zboża w Rzeczypospolitej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znaczenie Wisły dla wymiany towarowej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jaką rolę podczas bezkrólewia odgrywał prymas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2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2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2"/>
              </w:rPr>
              <w:t xml:space="preserve"> wyjaśnia, co oznaczały zasady wolności, zgody i prawa w ustroju Rzeczypospolitej Obojga Narodów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zasady ustroju Rzeczypospolitej zapisane w artykułach henrykowskich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kto przewodniczył obradom senatu, a kto izby poselskiej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kto mógł zostać senatorem, a kto posłem na sejm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szczegółowo wymienia uprawnienia sejmu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jakie były kompetencje sejmików ziemskich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znaczenie uchwalenia konstytucji (prawa)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Nihil novi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szczegółowo uzasadnia twierdzenie, że XVI w. był „złotym wiekiem” Rzeczypospolitej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w XVI w. bogaciły się polskie miasta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główne porty zbożowe i spichlerze na szlaku wiślanym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tekstu źródłowego opisuje handel w Gdańsku – wymienia towary, jakimi handlowano, i państwa, z których przybywały statki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samodzielnie, korzystając z internetu i źródeł pozapodręczniko</w:t>
            </w:r>
            <w:r w:rsidRPr="00B05F6C">
              <w:rPr>
                <w:rFonts w:ascii="Calibri" w:hAnsi="Calibri" w:cs="Arial"/>
                <w:color w:val="auto"/>
              </w:rPr>
              <w:softHyphen/>
              <w:t>wych, przygotowuje wypowiedź na temat królów elekcyjnych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demokrację szlachecką ze współczesną demokracją w Polsce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sytuację szlachty i chłopów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przedstawia mocne i słabe strony gospodarki Rzeczypospolitej w XVI w.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</w:tr>
      <w:tr w:rsidR="00F90100" w:rsidRPr="00B05F6C" w:rsidTr="001069E8">
        <w:tc>
          <w:tcPr>
            <w:tcW w:w="15026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19E5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90100" w:rsidRPr="00B05F6C" w:rsidRDefault="00F90100" w:rsidP="00033ACF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1"/>
                <w:szCs w:val="21"/>
              </w:rPr>
            </w:pPr>
            <w:r w:rsidRPr="00B05F6C"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>CZĘŚĆ III. RZECZPOSPOLITA XVII WIEKU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8. Wojny ze Szwedami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Wojny Zygmunta III Wazy.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1"/>
              </w:rPr>
            </w:pPr>
            <w:r w:rsidRPr="00B05F6C">
              <w:rPr>
                <w:rFonts w:ascii="Calibri" w:hAnsi="Calibri" w:cs="Arial"/>
                <w:color w:val="auto"/>
                <w:spacing w:val="-1"/>
              </w:rPr>
              <w:t>2. Jan Karol Chodkiewicz – zwycięzca spod Kircholmu.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Wojska szwedzkie wkraczają do Rzeczypospolitej.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 4. Obrona kraju.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panowanie dynastii Wazów i wojny ze Szwecją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bitwa pod Kircholmem –</w:t>
            </w: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 xml:space="preserve"> </w:t>
            </w:r>
            <w:r w:rsidRPr="00B05F6C">
              <w:rPr>
                <w:rFonts w:ascii="Calibri" w:hAnsi="Calibri" w:cs="Arial"/>
                <w:color w:val="auto"/>
              </w:rPr>
              <w:t>zwycięstwo pod wodzą Jana Karola Chodkiewicza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potop szwedzki 1655 r. – obrona Jasnej Góry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wojna podjazdowa Stefana Czarnieckiego i zwycięstwo </w:t>
            </w:r>
            <w:r w:rsidRPr="00B05F6C">
              <w:rPr>
                <w:rFonts w:ascii="Calibri" w:hAnsi="Calibri" w:cs="Arial"/>
                <w:color w:val="auto"/>
              </w:rPr>
              <w:br/>
              <w:t>pod Warką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skutki najazdu szwedzkiego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21.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 Rzeczpospolita w XVII w.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1) sytuuje w czasie i omawia wydarzenia potopu szwedzkiego, z uwzględnieniem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obrony Częstochowy i postaci Stefana Czarnieckiego.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Szwecję, Wielkie Księstwo Litewskie, Koronę Królestwa Polskiego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dwóch królów polskich z dynastii Wazów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kto dowodził wojskami polskimi pod Kircholmem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rozpoczęcia potopu szwedzkiego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termin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hetman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3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3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3"/>
              </w:rPr>
              <w:t xml:space="preserve"> wymienia przyczyny i skutki wojen polsko-szwedzkich w XVII w.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Inflanty i wyjaśnia, dlaczego były ważnym obszarem dla Rzeczypospolitej i dla Szwecji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omawia wygląd i uzbrojenie husarii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terytoria, o które toczyły się wojny ze Szwecją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byli: Stefan Czarniecki, Jan Karol Chodkiewicz, Augustyn Kordecki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sylwetkę hetmana Jana Karola Chodkiewicza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mapy omawia przebieg walk w czasie potopu szwedzkiego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wojny podjazdowej</w:t>
            </w:r>
          </w:p>
          <w:p w:rsidR="00F90100" w:rsidRPr="00B05F6C" w:rsidRDefault="00F90100" w:rsidP="008D20C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w jaki sposób Zygmunt III Waza był spokrewniony z Jagiellonami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szczegółowo, dlaczego najazd Szwedów na Polskę został nazwany potopem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postawę królów Zygmunta III i Jana Kazimierza w czasie wojen ze Szwecją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w podręczniku i wiadomości z lekcji porównuje uzbrojenie i sposób walki armii szwedzkiej i armii polskiej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3C48EB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samodzielnie, na podstawie informacji dostępnych w internecie oraz innych pozapodręczniko</w:t>
            </w:r>
            <w:r w:rsidRPr="00B05F6C">
              <w:rPr>
                <w:rFonts w:ascii="Calibri" w:hAnsi="Calibri" w:cs="Arial"/>
                <w:color w:val="auto"/>
              </w:rPr>
              <w:softHyphen/>
              <w:t>wych źródeł wiedzy, przygotowuje wypowiedź o polskich dziełach sztuki znajdujących się od czasów potopu na terenie Szwecji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9. Walki z Kozakami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265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265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Kozacy z Zaporoża.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 xml:space="preserve">2. </w:t>
            </w:r>
            <w:r w:rsidRPr="00B05F6C">
              <w:rPr>
                <w:rFonts w:ascii="Calibri" w:hAnsi="Calibri" w:cs="Arial"/>
                <w:color w:val="auto"/>
              </w:rPr>
              <w:t>Życie na Siczy.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265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 xml:space="preserve">3. </w:t>
            </w:r>
            <w:r w:rsidRPr="00B05F6C">
              <w:rPr>
                <w:rFonts w:ascii="Calibri" w:hAnsi="Calibri" w:cs="Arial"/>
                <w:color w:val="auto"/>
              </w:rPr>
              <w:t>Czym był rejestr kozacki.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4. Zwycięstwa i klęski – wojny z Kozakami.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kim byli Kozacy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Dzikie Pola i Zaporoże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Sicz i atamani kozaccy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rejestr kozacki oraz wojny z Tatarami i Turkami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bunty kozackie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powstanie Bohdana Chmielnickiego – wojna na Ukrainie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</w:pP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>Temat spoza PP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</w:pP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II.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 xml:space="preserve"> Analiza i interpretacja historyczna.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  <w:u w:val="single"/>
              </w:rPr>
            </w:pP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b/>
                <w:color w:val="auto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III.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 xml:space="preserve"> Tworzenie narracji historycznej.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 Kozacy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omawia wygląd i uzbrojenie Kozaków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i przywódcę największego kozackiego powstania przeciwko Rzeczypospolitej</w:t>
            </w:r>
          </w:p>
          <w:p w:rsidR="00F90100" w:rsidRPr="00B05F6C" w:rsidRDefault="00F90100" w:rsidP="00CC4EE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6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6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6"/>
              </w:rPr>
              <w:t xml:space="preserve"> wskazuje na mapie tereny zamieszkane przez Kozaków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odczytuje z mapy miejsca bitew powstania Chmielnickiego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omawia wygląd kozackiego taboru i jego użycie w czasie wojny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postać Bohdana Chmielnickiego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 i terminy: </w:t>
            </w:r>
            <w:r w:rsidRPr="00B05F6C">
              <w:rPr>
                <w:rFonts w:ascii="Calibri" w:hAnsi="Calibri" w:cs="AgendaPl RegularCondensed"/>
                <w:iCs/>
              </w:rPr>
              <w:t>Tatarzy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Fonts w:ascii="Calibri" w:hAnsi="Calibri" w:cs="AgendaPl RegularCondensed"/>
                <w:iCs/>
              </w:rPr>
              <w:t>Sicz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Fonts w:ascii="Calibri" w:hAnsi="Calibri" w:cs="AgendaPl RegularCondensed"/>
                <w:iCs/>
              </w:rPr>
              <w:t>ataman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Fonts w:ascii="Calibri" w:hAnsi="Calibri" w:cs="AgendaPl RegularCondensed"/>
                <w:iCs/>
              </w:rPr>
              <w:t>rejestr kozacki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przyczyny wybuchu powstania Chmielnickiego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przyczyny i skutki powstania Chmielnickiego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najdalszy zasięg powstania Chmielnickiego i wymienia najważniejsze bitwy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życie codzienne Kozaków i wyjaśnia, dlaczego korzystne było dla nich znalezienie się w rejestrze kozackim</w:t>
            </w:r>
          </w:p>
          <w:p w:rsidR="00F90100" w:rsidRPr="00B05F6C" w:rsidRDefault="00F90100" w:rsidP="00CC4EE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sposób prowadzenia wojny przez wojska kozackie i przez regularne oddziały Rzeczypospolitej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genezę rejestru kozackiego i podaje przykłady wojen, w których królowie polscy korzystali z wojska kozackiego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politykę Rzeczypospolitej wobec Kozaków po stłumieniu powstań kozackich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3C48EB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samodzielnie formułuje wypowiedź na temat: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 xml:space="preserve">W jaki sposób powstanie Chmielnickiego zostało przedstawione w powieści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Ogniem i mieczem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 xml:space="preserve"> Henryka Sienkiewicza?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10. Wyprawa wiedeńska Jana III Sobieskiego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W obronie przed tureckim najazdem.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Polska husaria w obronie Europy.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Pokój i skutki wojen.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wojny z Turcją, obrona Chocimia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Jan III Sobieski królem Polski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bitwa pod Wiedniem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skutki wojen polsko-tureckich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21.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 Rzeczpospolita w XVII w.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2) sytuuje w czasie i opisuje wyprawę wiedeńską Jana III Sobieskiego, używając pojęć: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oblężenie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odsiecz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sułtan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husaria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odsieczy wiedeńskiej – 1683 r. i określa, który to jest wiek i która jego połowa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 Jan III Sobieski i Kara Mustafa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Jana III Sobieskiego nazywano Lwem Lechistanu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gdzie znajdowała się siedziba Jana III Sobieskiego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 i terminy: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odsiecz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sułtan,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oblężenie</w:t>
            </w:r>
            <w:r w:rsidRPr="00B05F6C">
              <w:rPr>
                <w:rFonts w:ascii="Calibri" w:hAnsi="Calibri" w:cs="Arial"/>
                <w:color w:val="auto"/>
              </w:rPr>
              <w:t>,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husaria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Chocim i Kamieniec Podolski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planu bitwy pod Wiedniem wymienia wojska, które brały udział w bitwie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krótko wyjaśnia skutki bitwy pod Wiedniem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3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3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3"/>
              </w:rPr>
              <w:t xml:space="preserve"> wymienia hetmanów: Stanisława Żółkiewskiego i Jana Karola Chodkiewicza jako słynnych dowódców walczących z Turkami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2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2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2"/>
              </w:rPr>
              <w:t xml:space="preserve"> wymienia postanowienia pokoju w Karłowicach i podaje jego datę (1699 r.)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3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3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3"/>
              </w:rPr>
              <w:t xml:space="preserve"> opowiada, w jakich okolicznościach Jan III Sobieski został wybrany na króla Polski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2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2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2"/>
              </w:rPr>
              <w:t xml:space="preserve"> wymienia przyczyny i skutki odsieczy wiedeńskiej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2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2"/>
              </w:rPr>
              <w:t xml:space="preserve"> na podstawie ilustracji omawia wygląd pałacu w Wilanowie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jakie znaczenie miał w czasie odsieczy wiedeńskiej atak polskiej husarii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wpływ, jaki na sytuację w Rzeczypospolitej miały wojny prowadzone przez wojska polsko-litewskie w XVII 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o Janie III Sobieskim mówimy, że obronił przed Turkami Europę i chrześcijaństwo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 xml:space="preserve">POWTÓRZENIE MTERIAŁU I SPRAWDZIAN WIADOMOŚCI </w:t>
            </w:r>
            <w:r w:rsidRPr="00B05F6C">
              <w:rPr>
                <w:rFonts w:ascii="Calibri" w:hAnsi="Calibri" w:cs="Arial"/>
                <w:color w:val="auto"/>
              </w:rPr>
              <w:t xml:space="preserve">– O WOJNACH </w:t>
            </w:r>
            <w:r w:rsidRPr="00B05F6C">
              <w:rPr>
                <w:rFonts w:ascii="Calibri" w:hAnsi="Calibri" w:cs="Arial"/>
                <w:color w:val="auto"/>
              </w:rPr>
              <w:br/>
              <w:t>RZECZYPOSPOLITEJ W XVII WIEKU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8. Wojny ze Szwedami.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9. Walki z Kozakami.</w:t>
            </w:r>
          </w:p>
          <w:p w:rsidR="00F90100" w:rsidRPr="00B05F6C" w:rsidRDefault="00F90100" w:rsidP="006C32E1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10. Wyprawa wiedeńska Jana III Sobieskiego.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jw.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Szwecję, Wielkie Księstwo Litewskie, Koronę Królestwa Polskiego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dwóch królów polskich z dynastii Wazów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kto dowodził wojskami polskimi pod Kircholmem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rozpoczęcia potopu szwedzkiego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i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termin </w:t>
            </w:r>
            <w:r w:rsidRPr="00B05F6C">
              <w:rPr>
                <w:rFonts w:ascii="Calibri" w:hAnsi="Calibri" w:cs="Arial"/>
                <w:iCs/>
                <w:color w:val="auto"/>
              </w:rPr>
              <w:t>hetman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 Kozacy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omawia wygląd i uzbrojenie Kozaków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i przywódcę największego kozackiego powstania przeciwko Rzeczypospolitej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tereny zamieszkane przez Kozaków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odsieczy wiedeńskiej – 1683 r. i określa, który to jest wiek i która jego połowa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 Jan III Sobieski i Kara Mustafa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Jana III Sobieskiego nazywano Lwem Lechistanu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gdzie znajdowała się siedziba Jana III Sobieskiego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przyczyny i skutki wojen polsko-szwedzkich w XVII w.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Inflanty i wyjaśnia, dlaczego były ważnym obszarem dla Rzeczypospoli</w:t>
            </w:r>
            <w:r w:rsidRPr="00B05F6C">
              <w:rPr>
                <w:rFonts w:ascii="Calibri" w:hAnsi="Calibri" w:cs="Arial"/>
                <w:color w:val="auto"/>
              </w:rPr>
              <w:softHyphen/>
              <w:t>tej i dla Szwecji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1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1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1"/>
              </w:rPr>
              <w:t xml:space="preserve"> na podstawie ilustracji omawia wygląd i uzbrojenie husarii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terytoria, o które toczyły się wojny ze Szwecją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 Stefan Czarniecki, Jan Karol Chodkiewicz, Augustyn Kordecki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odczytuje z mapy miejsca bitew powstania Chmielnickiego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omawia wygląd kozackiego taboru i jego użycie w czasie wojny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postać Bohdana Chmielnickiego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 i terminy: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Tatarzy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Sicz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ataman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rejestr kozacki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2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2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2"/>
              </w:rPr>
              <w:t xml:space="preserve"> wymienia przyczyny wybuchu powstania Chmielnickiego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 i terminy: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odsiecz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sułtan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oblężenie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husaria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Chocim i Kamieniec Podolski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planu bitwy pod Wiedniem wymienia wojska, jakie brały udział w bitwie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krótko wyjaśnia skutki bitwy pod Wiedniem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sylwetkę hetmana Jana Karola Chodkiewicza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mapy omawia przebieg walk w czasie potopu szwedzkiego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wojny podjazdowej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w jaki sposób Zygmunt III Waza był spokrewniony z Jagiellonami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przyczyny i skutki powstania Chmielnickiego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najdalszy zasięg powstania Chmielnickiego i wymienia najważniejsze bitwy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życie codzienne Kozaków i wyjaśnia, dlaczego korzystne dla nich było znalezienie się w rejestrze kozackim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sposób prowadzenia wojny przez wojska kozackie i przez regularne oddziały Rzeczypospolitej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hetmanów Stanisława Żółkiewskiego i Jana Karola Chodkiewicza jako słynnych dowódców walczących z Turkami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postanowienia pokoju w Karłowicach i podaje jego datę (1699 r.)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opowiada, w jakich okolicznościach Jan III Sobieski został wybrany na króla Polski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przyczyny i skutki odsieczy wiedeńskiej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omawia wygląd pałacu w Wilanowie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szczegółowo, dlaczego najazd Szwedów na Polskę został nazwany potopem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postawę królów Zygmunta III i Jana Kazimierza w czasie wojen ze Szwecją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w podręczniku i wiadomości z lekcji porównuje uzbrojenie i sposób walki armii szwedzkiej i armii polskiej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genezę rejestru kozackiego i podaje przykłady wojen, w których królowie polscy korzystali z wojska kozackiego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politykę Rzeczypospolitej wobec Kozaków po stłumieniu powstań kozackich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jakie znaczenie miał w czasie odsieczy wiedeńskiej atak polskiej husarii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wpływ, jaki na sytuację w Rzeczypospolitej miały wojny prowadzone przez wojska polsko-litewskie w XVII 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2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2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2"/>
              </w:rPr>
              <w:t xml:space="preserve"> samodzielnie, na podstawie informacji dostępnych w internecie i innych pozapodręczniko</w:t>
            </w:r>
            <w:r w:rsidRPr="00B05F6C">
              <w:rPr>
                <w:rFonts w:ascii="Calibri" w:hAnsi="Calibri" w:cs="Arial"/>
                <w:color w:val="auto"/>
                <w:spacing w:val="2"/>
              </w:rPr>
              <w:softHyphen/>
              <w:t>wych źródłach wiedzy przygotowuje wypowiedź o polskich dziełach sztuki znajdujących się od czasów potopu na terenie Szwecji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samodzielnie formułuje wypowiedź na temat: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 xml:space="preserve">W jaki sposób powstanie Chmielnickiego zostało przedstawione w powieści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Ogniem i mieczem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 xml:space="preserve"> Henryka Sienkiewicza</w:t>
            </w:r>
            <w:r w:rsidRPr="00B05F6C">
              <w:rPr>
                <w:rFonts w:ascii="Calibri" w:hAnsi="Calibri" w:cs="Arial"/>
                <w:i/>
                <w:color w:val="auto"/>
              </w:rPr>
              <w:t>?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o Janie III Sobieskim mówimy, że obronił przed Turkami Europę i chrześcijaństwo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</w:tr>
      <w:tr w:rsidR="00F90100" w:rsidRPr="00B05F6C" w:rsidTr="001069E8">
        <w:tc>
          <w:tcPr>
            <w:tcW w:w="15026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19E5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90100" w:rsidRPr="00B05F6C" w:rsidRDefault="00F90100" w:rsidP="006731D6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1"/>
                <w:szCs w:val="21"/>
              </w:rPr>
            </w:pPr>
            <w:r w:rsidRPr="00B05F6C"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>CZĘŚĆ IV. UPADEK RZECZYPOSPOLITEJ I WALKA O NIEPODLEGŁOŚĆ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11. Rzeczpospolita w czasach Stanisława Augusta Poniatowskiego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Ostatni władca Rzeczypospolitej.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Przeciwko królowi.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3. Sejm Wielki. Rok 1791 –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Konstytucja 3 maja</w:t>
            </w:r>
            <w:r w:rsidRPr="00B05F6C">
              <w:rPr>
                <w:rFonts w:ascii="Calibri" w:hAnsi="Calibri" w:cs="Arial"/>
                <w:color w:val="auto"/>
              </w:rPr>
              <w:t>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powołanie Komisji Edukacji Narodowej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reformy gospodarcze króla Stanisława Augusta Poniatowskiego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Sejm Wielki i uchwalenie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Konstytucji 3 maja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22. 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>Upadek I Rzeczypospolitej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>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1) podaje przykłady naprawy państwa polskiego za panowania Stanisława Augusta Poniatowskiego, z uwzględnieniem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Konstytucji 3 maja</w:t>
            </w:r>
            <w:r w:rsidRPr="00B05F6C">
              <w:rPr>
                <w:rFonts w:ascii="Calibri" w:hAnsi="Calibri" w:cs="Arial"/>
                <w:color w:val="auto"/>
              </w:rPr>
              <w:t>.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Stanisława Augusta Poniatowskiego jako ostatniego króla Polski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uchwalenia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Konstytucji 3 maja</w:t>
            </w:r>
            <w:r w:rsidRPr="00B05F6C">
              <w:rPr>
                <w:rFonts w:ascii="Calibri" w:hAnsi="Calibri" w:cs="Arial"/>
                <w:color w:val="auto"/>
              </w:rPr>
              <w:t xml:space="preserve"> (1791 r.)</w:t>
            </w:r>
          </w:p>
          <w:p w:rsidR="00F90100" w:rsidRPr="00B05F6C" w:rsidRDefault="00F90100" w:rsidP="006731D6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co najmniej </w:t>
            </w:r>
            <w:r w:rsidRPr="00B05F6C">
              <w:rPr>
                <w:rFonts w:ascii="Calibri" w:hAnsi="Calibri" w:cs="Arial"/>
                <w:color w:val="auto"/>
              </w:rPr>
              <w:br/>
              <w:t>dwa przykłady reform wprowadzonych w Rzeczypospolitej przez Stanisława Augusta Poniatowskiego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czym były Komisja Edukacji Narodowej i Szkoła Rycerska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posługuje się pojęciami: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manufaktura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liberum veto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dziedziczenie tronu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omawia wygląd pola elekcyjnego w czasie wyboru króla Stanisława Augusta Poniatowskiego na króla Polski</w:t>
            </w:r>
          </w:p>
          <w:p w:rsidR="00F90100" w:rsidRPr="00B05F6C" w:rsidRDefault="00F90100" w:rsidP="006731D6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była caryca Katarzyna II i dlaczego była zainteresowana utrzymaniem chaosu w Rzeczypospolitej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postanowienia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 xml:space="preserve">Konstytucji 3 maja </w:t>
            </w:r>
            <w:r w:rsidRPr="00B05F6C">
              <w:rPr>
                <w:rFonts w:ascii="Calibri" w:hAnsi="Calibri" w:cs="Arial"/>
                <w:color w:val="auto"/>
              </w:rPr>
              <w:t>w zakresie zmiany ustroju Rzeczypospolitej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Rosja była przeciwna wprowadzeniu reform w Rzeczypospolitej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część szlachty była przeciwna wprowadzeniu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Konstytucji 3 maja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ustrój Rzeczypospolitej Obojga Narodów przed uchwaleniem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Konstytucji 3 maja</w:t>
            </w:r>
            <w:r w:rsidRPr="00B05F6C">
              <w:rPr>
                <w:rFonts w:ascii="Calibri" w:hAnsi="Calibri" w:cs="Arial"/>
                <w:color w:val="auto"/>
              </w:rPr>
              <w:t xml:space="preserve"> i po jej wprowadzeniu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omawia, na czym polegała złota wolność szlachty w Rzeczypospolitej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zmiany, jakie wprowadzała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Konstytucja 3 maja</w:t>
            </w:r>
            <w:r w:rsidRPr="00B05F6C">
              <w:rPr>
                <w:rFonts w:ascii="Calibri" w:hAnsi="Calibri" w:cs="Arial"/>
                <w:color w:val="auto"/>
              </w:rPr>
              <w:t xml:space="preserve"> w sytuacji prawnej mieszczan i chłopów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dzień 3 maja jest w Polsce świętem państwowym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12. Upadek Rzeczypospolitej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W obronie „złotej wolności”.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Konfederacje i rokosze.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Droga do katastrofy.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4. Obrona ojczyzny i upadek państwa.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demokracja szlachecka a ustrój absolutystyczny Rosji, Austrii i Prus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konfederacja barska i I rozbiór Polski – 1772 r.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wojna w obronie </w:t>
            </w:r>
            <w:r w:rsidRPr="00B05F6C">
              <w:rPr>
                <w:rFonts w:ascii="Calibri" w:hAnsi="Calibri" w:cs="Arial"/>
                <w:i/>
                <w:color w:val="auto"/>
              </w:rPr>
              <w:t>Konstytucji 3 maja</w:t>
            </w:r>
            <w:r w:rsidRPr="00B05F6C">
              <w:rPr>
                <w:rFonts w:ascii="Calibri" w:hAnsi="Calibri" w:cs="Arial"/>
                <w:color w:val="auto"/>
              </w:rPr>
              <w:t xml:space="preserve"> i II rozbiór Polski – 1793 r.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powstanie kościuszkowskie i III rozbiór Polski – 1795 r.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22. 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>Upadek I Rzeczypospolitej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>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2) omawia i sytuuje w czasie wydarzenia powstania kościuszkowskiego, używając pojęć: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naczelnik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powstania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przysięga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Kościuszki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kosynierzy</w:t>
            </w:r>
            <w:r w:rsidRPr="00B05F6C">
              <w:rPr>
                <w:rFonts w:ascii="Calibri" w:hAnsi="Calibri" w:cs="Arial"/>
                <w:color w:val="auto"/>
              </w:rPr>
              <w:t>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3) wyjaśnia, w jakich okolicznościach doszło do upadku państwa polskiego, podaje datę III rozbioru.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daty trzech rozbiorów Polski – 1772, 1793, 1795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państwa biorące udział w rozbiorach Polski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wybuchu powstania kościuszkowskiego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posługuje się pojęciami: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konfederacja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rokosz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rozbiory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kosynierzy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przyczyny upadku powstania kościuszkowskiego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Rozbiory Rzeczypospolitej</w:t>
            </w:r>
            <w:r w:rsidRPr="00B05F6C">
              <w:rPr>
                <w:rFonts w:ascii="Calibri" w:hAnsi="Calibri" w:cs="Arial"/>
                <w:color w:val="auto"/>
              </w:rPr>
              <w:t xml:space="preserve"> tereny zajęte przez państwa zaborcze w wyniku I, II i III rozbioru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omawia uzbrojenie kosynierów i żołnierzy rosyjskich</w:t>
            </w:r>
          </w:p>
          <w:p w:rsidR="00F90100" w:rsidRPr="00B05F6C" w:rsidRDefault="00F90100" w:rsidP="006731D6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 Tadeusz Rejtan, książę Józef Poniatowski, Tadeusz Kościuszko, Jan Kiliński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w jakich okolicznościach został ustanowiony order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Virtuti Militar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i</w:t>
            </w:r>
            <w:r w:rsidRPr="00B05F6C">
              <w:rPr>
                <w:rFonts w:ascii="Calibri" w:hAnsi="Calibri" w:cs="Arial"/>
                <w:color w:val="auto"/>
              </w:rPr>
              <w:t xml:space="preserve"> i kto jako pierwszy został nim odznaczony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 o przebiegu wojny w obronie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Konstytucji 3 maja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i sytuuje w czasie wydarzenia powstania kościuszkowskiego, używając pojęć: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naczelnik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powstanie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kosynierzy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przyczyny upadku powstania </w:t>
            </w:r>
            <w:r w:rsidRPr="00B05F6C">
              <w:rPr>
                <w:rFonts w:ascii="Calibri" w:hAnsi="Calibri" w:cs="Arial"/>
                <w:color w:val="auto"/>
              </w:rPr>
              <w:br/>
              <w:t>kościuszkowskiego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ustrój Rzeczypospolitej oraz ustrój Rosji, Austrii i Prus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przyczyny wybuchu, przebieg i skutki powstania kościuszkowskiego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okoliczności wybuchu konfederacji barskiej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obrazu Jana Matejki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Rejtan</w:t>
            </w:r>
            <w:r w:rsidRPr="00B05F6C">
              <w:rPr>
                <w:rFonts w:ascii="Calibri" w:hAnsi="Calibri" w:cs="Arial"/>
                <w:color w:val="auto"/>
              </w:rPr>
              <w:t xml:space="preserve"> opowiada o okolicznościach I rozbioru Polski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6C555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panowanie Stanisława Augusta Poniatowskiego, wskazując mocne i słabe strony Rzeczypospolitej, przedstawia długofalowe skutki reform gospodarczych, kulturalnych i politycznych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13. U boku Napoleona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Utrata państwa i nadziei.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Nadzieja w Napoleonie.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 xml:space="preserve">. Z ziemi włoskiej do Polski… – </w:t>
            </w:r>
            <w:r w:rsidRPr="00B05F6C">
              <w:rPr>
                <w:rFonts w:ascii="Calibri" w:hAnsi="Calibri" w:cs="Arial"/>
                <w:color w:val="auto"/>
              </w:rPr>
              <w:t>Legiony Polskie we Włoszech.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Italic"/>
                <w:rFonts w:ascii="Calibri" w:hAnsi="Calibri" w:cs="Arial"/>
                <w:bCs/>
                <w:iCs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. Mazurek Dąbrowskiego.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5. Księstwo Warszawskie, czyli „małe państwo wielkich nadziei”.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6. Dalsze losy Księstwa.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utworzenie Legionów Polskich we Włoszech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powstanie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Mazurka Dąbrowskiego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Księstwo Warszawskie – namiastka państwa polskiego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klęska </w:t>
            </w:r>
            <w:r w:rsidRPr="00B05F6C">
              <w:rPr>
                <w:rFonts w:ascii="Calibri" w:hAnsi="Calibri" w:cs="Arial"/>
                <w:color w:val="auto"/>
              </w:rPr>
              <w:br/>
              <w:t>Napoleona i utworzenie Królestwa Polskiego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C12F7C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b/>
                <w:color w:val="auto"/>
                <w:u w:val="single"/>
              </w:rPr>
            </w:pP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>Temat spoza PP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postać generała Jana Henryka Dąbrowskiego, jako twórcy Legionów Polskich we Włoszech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 o okolicznościach powstania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Mazurka Dąbrowskiego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 Napoleon Bonaparte, Józef Wybicki, książę Józef Poniatowski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działania podjęte przez zaborców wobec ludności polskiej po III rozbiorze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państwo, w którym utworzone zostały Legiony Polskie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utworzenia Legionów (1797 r.)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przyczyny utworzenia przez Napoleona Księstwa Warszawskiego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4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4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4"/>
              </w:rPr>
              <w:t xml:space="preserve"> wskazuje na mapie tereny, z których zostało utworzone Księstwo Warszawskie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czym był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Kodeks Napoleona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opowiada, w jakich okolicznościach zostało zlikwidowane Księstwo Warszawskie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2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2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2"/>
              </w:rPr>
              <w:t xml:space="preserve"> omawia okoliczności powstania Legionów Polskich we Włoszech i utworzenia Księstwa Warszawskiego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armia napoleońska poniosła klęskę w Rosji w 1812 r.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ustrój Księstwa Warszawskiego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Księstwo Warszawskie przestało istnieć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ocenia stosunek Polaków do Napoleona i Napoleona do Polaków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14</w:t>
            </w:r>
            <w:r w:rsidRPr="00B05F6C">
              <w:rPr>
                <w:rStyle w:val="BoldItalic"/>
                <w:rFonts w:ascii="Calibri" w:hAnsi="Calibri" w:cs="Arial"/>
                <w:bCs/>
                <w:iCs/>
                <w:color w:val="auto"/>
              </w:rPr>
              <w:t>. Powstań, Polsko, skrusz kajdany –</w:t>
            </w: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 xml:space="preserve"> powstanie listopadowe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Królestwo Polskie.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„Na Belweder!” – 29 listopada 1830 roku.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Bitwy powstania listopadowego.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4. Upadek powstania.</w:t>
            </w:r>
          </w:p>
          <w:p w:rsidR="00F90100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życie codzienne w Królestwie Polskim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wybuch powstania listopadowego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wojna polsko-rosyjska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klęska powstania listopadowego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Wielka Emigracja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23.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 Formy walki o niepodległość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>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1) umiejscawia w czasie powstanie listopadowe;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  <w:spacing w:val="-3"/>
              </w:rPr>
              <w:t>2) wymienia cele walki powstańców oraz przykłady represji zastosowanych wobec społeczeństwa po przegranym powstaniu listopadowym.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wybuchu powstania listopadowego – 29 listopada 1830 r.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byli: Piotr Wysocki, Józef Sowiński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dwa przykłady prześladowania Polaków po upadku powstania listopadowego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przyczyny i skutki powstania listopadowego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 i terminy: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Arsenał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Belweder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Syberia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Cytadela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był wielki książę Konstanty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miejsca najważniejszych bitew powstania listopadowego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przyczyny upadku powstania listopadowego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postawę obrońców Warszawy – Juliusza Ordona i Józefa Sowińskiego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przebieg powstania listopadowego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ocenia, czy Polacy mieli szansę na pokonanie Rosjan w czasie powstania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dowódcę wojsk rosyjskich, który zdobył Warszawę i doprowadził do upadku powstania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CB5C01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powstania listopadowe i kościuszkowskie, wskazuje podobieństwa i różnice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15. Zawiedzione nadzieje – powstanie styczniowe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Branka i wybuch powstania.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Działania przywódców i walki powstańcze.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Dlaczego powstanie upadło?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nastroje niepodległościowe w Królestwie Polskim i represje rosyjskie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branka i wybuch powstania styczniowego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walki powstańcze – oddziały partyzanckie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Romuald Traugutt – ostatni przywódca powstania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przyczyny upadku powstania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4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23.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 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spacing w:val="-4"/>
                <w:u w:val="single"/>
              </w:rPr>
              <w:t>Formy walki o niepodległość</w:t>
            </w:r>
            <w:r w:rsidRPr="00B05F6C">
              <w:rPr>
                <w:rFonts w:ascii="Calibri" w:hAnsi="Calibri" w:cs="Arial"/>
                <w:color w:val="auto"/>
                <w:spacing w:val="-4"/>
                <w:u w:val="single"/>
              </w:rPr>
              <w:t>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1) umiejscawia w czasie powstanie styczniowe;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2) wymienia cele walki powstańców oraz przykłady represji zastosowanych wobec społeczeństwa po powstaniu styczniowym.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datę roczną wybuchu powstania styczniowego, określa wiek i jego połowę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był Romuald Traugutt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sposób walki prowadzony przez oddziały partyzanckie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 i terminy: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branka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koszary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katorga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1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1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1"/>
              </w:rPr>
              <w:t xml:space="preserve"> wyjaśnia, dlaczego pobór do wojska rosyjskiego przyspieszył decyzję o wybuchu powstania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charakteryzuje wygląd i uzbrojenie kosynierów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omawia wygląd Cytadeli warszawskiej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co najmniej jedną przyczynę upadku powstania styczniowego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oblicza czas, jaki upłynął od upadku powstania listopadowego do wybuchu powstania styczniowego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związek pomiędzy manifestacjami patriotycznymi a wybuchem powstania styczniowego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zakres działań utworzonego przez powstańców Rządu Narodowego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na czym polegał terror władz</w:t>
            </w:r>
            <w:r w:rsidRPr="00B05F6C">
              <w:rPr>
                <w:rStyle w:val="artkropkaniebieska"/>
                <w:rFonts w:ascii="Calibri" w:hAnsi="Calibri" w:cs="Arial"/>
                <w:color w:val="auto"/>
              </w:rPr>
              <w:t xml:space="preserve"> </w:t>
            </w:r>
            <w:r w:rsidRPr="00B05F6C">
              <w:rPr>
                <w:rFonts w:ascii="Calibri" w:hAnsi="Calibri" w:cs="Arial"/>
                <w:color w:val="auto"/>
              </w:rPr>
              <w:t>carskich wobec ludności polskiej w 1863 r.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funkcję, jaką pełniła w czasie zaborów Cytadela warszawska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mapy wymienia tereny, na których toczyły się walki powstańcze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dwóch przywódców powstania styczniowego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przyczyny, przebieg i skutki powstania styczniowego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represje stosowane przez Rosjan wobec uczestników powstania styczniowego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CB5C01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samodzielnie, na podstawie informacji z internetu i innych źródeł pozapodręczniko</w:t>
            </w:r>
            <w:r w:rsidRPr="00B05F6C">
              <w:rPr>
                <w:rFonts w:ascii="Calibri" w:hAnsi="Calibri" w:cs="Arial"/>
                <w:color w:val="auto"/>
              </w:rPr>
              <w:softHyphen/>
              <w:t>wych, formułuje wypowiedź na temat przywódców powstania styczniowego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 xml:space="preserve">POWTÓRZENIE MATERIAŁU I SPRAWDZIAN WIADOMOŚCI – </w:t>
            </w:r>
            <w:r w:rsidRPr="00B05F6C">
              <w:rPr>
                <w:rFonts w:ascii="Calibri" w:hAnsi="Calibri" w:cs="Arial"/>
                <w:color w:val="auto"/>
              </w:rPr>
              <w:t>O UPADKU RZECZYPOSPOLITEJ I POWSTANIACH NARODOWYCH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11. Rzeczpospolita w czasach Stanisława </w:t>
            </w:r>
            <w:r w:rsidRPr="00B05F6C">
              <w:rPr>
                <w:rFonts w:ascii="Calibri" w:hAnsi="Calibri" w:cs="Arial"/>
                <w:color w:val="auto"/>
              </w:rPr>
              <w:br/>
              <w:t>Augusta Poniatowskiego.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12. Upadek Rzeczypospolitej.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13. U boku Napoleona.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14.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Powstań, Polsko, skrusz kajdany –</w:t>
            </w:r>
            <w:r w:rsidRPr="00B05F6C">
              <w:rPr>
                <w:rFonts w:ascii="Calibri" w:hAnsi="Calibri" w:cs="Arial"/>
                <w:color w:val="auto"/>
              </w:rPr>
              <w:t xml:space="preserve"> powstanie listopadowe.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15. Zawiedzione nadzieje – powstanie styczniowe.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jw.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1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1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1"/>
              </w:rPr>
              <w:t xml:space="preserve"> wymienia Stanisława Augusta Poniatowskiego jako ostatniego króla Polski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uchwalenia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Konstytucji 3 maja</w:t>
            </w:r>
            <w:r w:rsidRPr="00B05F6C">
              <w:rPr>
                <w:rFonts w:ascii="Calibri" w:hAnsi="Calibri" w:cs="Arial"/>
                <w:color w:val="auto"/>
              </w:rPr>
              <w:t xml:space="preserve"> (1791 r.)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co najmniej dwa przykłady reform wprowadzonych w Rzeczypospolitej przez Stanisława Augusta Poniatowskiego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daty trzech rozbiorów Polski – 1772, 1793, 1795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państwa biorące udział w rozbiorach Polski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wybuchu powstania kościuszkowskiego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postać generała Jana Henryka Dąbrowskiego, jako twórcy Legionów Polskich we Włoszech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 o okolicznościach powstania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Mazurka Dąbrowskiego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byli: Napoleon Bonaparte, Józef Wybicki, książę Józef Poniatowski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wybuchu powstania listopadowego – 29 listopada 1830 r.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byli: Piotr Wysocki, Józef Sowiński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dwa przykłady prześladowania Polaków po upadku powstania listopadowego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datę roczną wybuchu powstania styczniowego, określa wiek i jego połowę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był Romuald Traugutt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sposób walki prowadzony przez oddziały partyzanckie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czym były Komisja Edukacji Narodowej i Szkoła Rycerska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posługuje się pojęciami: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manufaktura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liberum veto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dziedziczenie tronu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2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2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2"/>
              </w:rPr>
              <w:t xml:space="preserve"> na podstawie ilustracji omawia wygląd pola elekcyjnego w czasie wyboru króla Stanisława Augusta Poniatowskiego na króla Polski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4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4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4"/>
              </w:rPr>
              <w:t xml:space="preserve"> wie, kim była caryca Katarzyna II i dlaczego była zainteresowana utrzymaniem chaosu w Rzeczypospolitej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posługuje się pojęciami i terminami: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konfederacja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rokosz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rozbiory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kosynierzy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przyczyny upadku państwa polskiego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Rozbiory Rzeczypospolitej</w:t>
            </w:r>
            <w:r w:rsidRPr="00B05F6C">
              <w:rPr>
                <w:rFonts w:ascii="Calibri" w:hAnsi="Calibri" w:cs="Arial"/>
                <w:color w:val="auto"/>
              </w:rPr>
              <w:t xml:space="preserve"> tereny zajęte przez państwa zaborcze w wyniku I, II i III rozbioru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omawia uzbrojenie powstańców-kosynierów i żołnierzy rosyjskich w czasie powstania kościuszkowskiego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byli: Tadeusz Rejtan, książę Józef Poniatowski, Tadeusz Kościuszko, Jan Kiliński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działania podjęte przez zaborców wobec ludności polskiej po III rozbiorze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państwo, w którym utworzone zostały Legiony Polskie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utworzenia Legionów Polskich we Włoszech (1797 r.)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przyczyny utworzenia przez Napoleona Księstwa Warszawskiego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przyczyny i skutki powstania listopadowego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 i terminy: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Arsenał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Belweder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Syberia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Cytadela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był wielki książę Konstanty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 i terminy: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branka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koszary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katorga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pobór do wojska rosyjskiego przyspieszył decyzję o wybuchu powstania styczniowego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charakteryzuje wygląd i uzbrojenie kosynierów z okresu powstania styczniowego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omawia wygląd Cytadeli warszawskiej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co najmniej jedną przyczynę upadku powstania styczniowego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oblicza czas, jaki upłynął od upadku powstania listopadowego do wybuchu powstania styczniowego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postanowienia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Konstytucji 3 maja</w:t>
            </w:r>
            <w:r w:rsidRPr="00B05F6C">
              <w:rPr>
                <w:rFonts w:ascii="Calibri" w:hAnsi="Calibri" w:cs="Arial"/>
                <w:color w:val="auto"/>
              </w:rPr>
              <w:t xml:space="preserve"> w zakresie zmiany ustroju Rzeczypospolitej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1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1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1"/>
              </w:rPr>
              <w:t xml:space="preserve"> wyjaśnia, dlaczego Rosja była przeciwna wprowadzeniu reform w Rzeczypospolitej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część szlachty była przeciwna wprowadzeniu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Konstytucji 3 maja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w jakich okolicznościach został ustanowiony order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Virtuti Militar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i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 xml:space="preserve"> </w:t>
            </w:r>
            <w:r w:rsidRPr="00B05F6C">
              <w:rPr>
                <w:rFonts w:ascii="Calibri" w:hAnsi="Calibri" w:cs="Arial"/>
                <w:color w:val="auto"/>
              </w:rPr>
              <w:t>i kto jako pierwszy</w:t>
            </w:r>
            <w:r w:rsidRPr="00B05F6C">
              <w:rPr>
                <w:rStyle w:val="artkropkaniebieska"/>
                <w:rFonts w:ascii="Calibri" w:hAnsi="Calibri" w:cs="Arial"/>
                <w:color w:val="auto"/>
              </w:rPr>
              <w:t xml:space="preserve"> </w:t>
            </w:r>
            <w:r w:rsidRPr="00B05F6C">
              <w:rPr>
                <w:rFonts w:ascii="Calibri" w:hAnsi="Calibri" w:cs="Arial"/>
                <w:color w:val="auto"/>
              </w:rPr>
              <w:t>został nim odznaczony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 o przebiegu wojny w obronie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Konstytucji 3 maja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i sytuuje w czasie wydarzenia powstania kościuszkowskiego, używając terminów: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naczelnik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powstanie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kosynierzy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przyczyny upadku powstania kościuszkowskiego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tereny, z których zostało utworzone Księstwo Warszawskie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czym był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Kodeks Napoleona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opowiada, w jakich okolicznościach zostało zlikwidowane Księstwo Warszawskie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miejsca najważniejszych bitew powstania listopadowego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przyczyny upadku powstania listopadowego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postawę obrońców Warszawy – Juliusza Ordona i Józefa Sowińskiego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związek pomiędzy manifestacjami patriotycznymi a wybuchem powstania styczniowego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zakres działań utworzonego przez powstańców Rządu Narodowego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na czym polegał terror władz carskich wobec ludności polskiej w 1863 r.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funkcję, jaką pełniła w czasie zaborów Cytadela warszawska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mapy wymienia tereny, na których toczyły się walki powstańcze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ustrój Rzeczypospolitej Obojga Narodów przed uchwaleniem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Konstytucji 3 maja</w:t>
            </w:r>
            <w:r w:rsidRPr="00B05F6C">
              <w:rPr>
                <w:rFonts w:ascii="Calibri" w:hAnsi="Calibri" w:cs="Arial"/>
                <w:color w:val="auto"/>
              </w:rPr>
              <w:t xml:space="preserve"> i po jej wprowadzeniu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omawia, na czym polegała „złota wolność” szlachty w Rzeczypospolitej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zmiany, jakie wprowadzała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Konstytucja 3 maja</w:t>
            </w:r>
            <w:r w:rsidRPr="00B05F6C">
              <w:rPr>
                <w:rFonts w:ascii="Calibri" w:hAnsi="Calibri" w:cs="Arial"/>
                <w:color w:val="auto"/>
              </w:rPr>
              <w:t xml:space="preserve"> w sytuacji prawnej mieszczan i chłopów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ustrój Rzeczypospolitej i ustrój Rosji, Austrii i Prus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przyczyny wybuchu, przebieg i skutki powstania kościuszkowskiego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okoliczności wybuchu konfederacji barskiej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obrazu Jana Matejki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 xml:space="preserve">Rejtan </w:t>
            </w:r>
            <w:r w:rsidRPr="00B05F6C">
              <w:rPr>
                <w:rFonts w:ascii="Calibri" w:hAnsi="Calibri" w:cs="Arial"/>
                <w:color w:val="auto"/>
              </w:rPr>
              <w:t>opowiada o okolicznościach I rozbioru Polski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2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2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2"/>
              </w:rPr>
              <w:t xml:space="preserve"> omawia okoliczności powstania Legionów Polskich we Włoszech i utworzenia Księstwa Warszawskiego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armia napoleońska poniosła klęskę w Rosji w 1812 r.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ustrój Księstwa Warszawskiego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Księstwo Warszawskie przestało istnieć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przebieg powstania listopadowego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ocenia, czy Polacy mieli szansę na pokonanie Rosjan w czasie powstania listopadowego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dowódcę wojsk rosyjskich,</w:t>
            </w:r>
            <w:r w:rsidRPr="00B05F6C">
              <w:rPr>
                <w:rStyle w:val="artkropkaniebieska"/>
                <w:rFonts w:ascii="Calibri" w:hAnsi="Calibri" w:cs="Arial"/>
                <w:color w:val="auto"/>
              </w:rPr>
              <w:t xml:space="preserve"> </w:t>
            </w:r>
            <w:r w:rsidRPr="00B05F6C">
              <w:rPr>
                <w:rFonts w:ascii="Calibri" w:hAnsi="Calibri" w:cs="Arial"/>
                <w:color w:val="auto"/>
              </w:rPr>
              <w:t>który zdobył Warszawę i doprowadził do upadku powstania listopadowego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dwóch przywódców powstania styczniowego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przyczyny, przebieg i skutki powstania styczniowego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represje stosowane przez Rosjan wobec uczestników powstania styczniowego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dzień 3 maja jest w Polsce świętem państwowym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panowanie Stanisława Augusta Poniatowskiego, wskazując mocne i słabe strony Rzeczypospolitej, przedstawia długofalowe skutki reform gospodarczych, kulturalnych i politycznych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ocenia stosunek Polaków do Napoleona i Napoleona do Polaków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powstanie listopadowe i powstanie kościuszkowskie, wskazuje podobieństwa i różnice</w:t>
            </w:r>
          </w:p>
          <w:p w:rsidR="00F90100" w:rsidRPr="00B05F6C" w:rsidRDefault="00F90100" w:rsidP="00CB5C01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samodzielnie, na podstawie informacji z internetu oraz innych źródeł pozapodręczniko</w:t>
            </w:r>
            <w:r w:rsidRPr="00B05F6C">
              <w:rPr>
                <w:rFonts w:ascii="Calibri" w:hAnsi="Calibri" w:cs="Arial"/>
                <w:color w:val="auto"/>
              </w:rPr>
              <w:softHyphen/>
              <w:t>wych, formułuje wypowiedź na temat przywódców powstania styczniowego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16. Walka Polaków o język i kulturę w XIX wieku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Rusyfikacja i germanizacja.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Uczyć się wbrew rusyfikacji.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Germanizacja w zaborze pruskim.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4. Jak pracować dla Polski, czyli pozytywizm i praca organiczna.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germanizacja i rusyfikacja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Polacy bronią swojej kultury – organizowanie tajnego nauczania, obrona polskiego języka w szkołach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rozwój kultury polskiej w XIX w. – Stanisław Moniuszko, Henryk Sienkiewicz, Stanisław Wyspiański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pozytywizm – praca organiczna i praca u podstaw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23.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 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spacing w:val="-4"/>
                <w:u w:val="single"/>
              </w:rPr>
              <w:t>Formy walki o niepodległość.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3) omawia, na wybranym przykładzie, walkę o język polski w nauczaniu;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4) zbiera z różnych źródeł informacje o zasługach dla rozwoju kultury polskiej: Jana Matejki, Stanisława Moniuszki, Henryka Sienkiewicza i Stanisława Wyspiańskiego.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i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rusyfikacja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germanizacja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dwa przykłady oporu Polaków wobec zaborców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dwa nazwiska wybitnych twórców kultury polskiej na przełomie XIX i XX 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praca organiczna, praca u podstaw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przykłady ograniczania przez zaborców Polakom prawa do używania języka polskiego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przedstawia najważniejsze założenia pozytywistów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nazwiska, dzieła i charakteryzuje twórczość: Jana Matejki, Henryka Sienkiewicza, Stanisława Wyspiańskiego i Stanisława Moniuszki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 o strajku dzieci we Wrześni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postawę Michała Drzymały wobec polityki władz niemieckich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był i czym zajmował się Hipolit Cegielski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Kulturkampfu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jaki wpływ miała twórczość w języku polskim na podtrzymanie ducha polskości w czasie zaborów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przykłady dzieł twórców pozytywistycznych, które miały za zadanie podtrzymywanie Polaków na duchu i przypominanie o ważnych wydarzeniach z historii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6C32E1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samodzielnie przygotowuje krótką wypowiedź o życiu i działalności  jednego z twórców polskiej kultury drugiej połowy XIX w.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uppressAutoHyphens/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17. Polacy na emigracji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uppressAutoHyphens/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2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1. Co to jest emigracja? Dlaczego Polacy w XIX </w:t>
            </w:r>
            <w:r w:rsidRPr="00B05F6C">
              <w:rPr>
                <w:rFonts w:ascii="Calibri" w:hAnsi="Calibri" w:cs="Arial"/>
                <w:color w:val="auto"/>
                <w:spacing w:val="-2"/>
              </w:rPr>
              <w:t>wieku emigrowali?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Wielka Emigracja i jej znaczenie.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emigracja Polaków w XIX w.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znaczenie Wielkiej Emigracji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wybitni Polacy żyjący na emigracji: Adam Mickiewicz, Juliusz Słowacki, Fryderyk Chopin, Maria Skłodowska-Curie, Helena Modrzejewska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uppressAutoHyphens/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24.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 Życie na emigracji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 xml:space="preserve">. 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1) wskazuje na mapie państwa, które przyjęły najwięcej emigrantów z ziem polskich;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2) rozróżnia emigrację polityczną i zarobkową;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3) zbiera z różnych źródeł informacje o zasługach dla kultury polskiej: Fryderyka Chopina, Adama Mickiewicza, Heleny Modrzejewskiej oraz dla nauki polskiej – Marii Skłodowskiej-Curie.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emigracja zarobkowa, emigracja polityczna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dwóch przedstawicieli Wielkiej Emigracji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co najmniej jedno europejskie państwo, do którego emigrowali Polacy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romantyzmu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przyczyny, jakie zmuszały Polaków do emigracji politycznej i zarobkowej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państwa, do których emigrowali Polacy</w:t>
            </w:r>
          </w:p>
          <w:p w:rsidR="00F90100" w:rsidRPr="00B05F6C" w:rsidRDefault="00F90100" w:rsidP="001069E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wybitnych twórców kultury polskiej, którzy działali na emigracji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1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</w:t>
            </w:r>
            <w:r w:rsidRPr="00B05F6C">
              <w:rPr>
                <w:rFonts w:ascii="Calibri" w:hAnsi="Calibri" w:cs="Arial"/>
                <w:color w:val="auto"/>
                <w:spacing w:val="1"/>
              </w:rPr>
              <w:t>podaje przykłady dzieł polskiej literatury romantycznej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1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1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1"/>
              </w:rPr>
              <w:t xml:space="preserve"> wie, kim była i czego dokonała Maria Skłodowska-Curie</w:t>
            </w:r>
          </w:p>
          <w:p w:rsidR="00F90100" w:rsidRPr="00B05F6C" w:rsidRDefault="00F90100" w:rsidP="001069E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źródła inspiracji muzyki Fryderyka Chopina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znaczenie twórczości Adama Mickiewicza i Juliusza Słowackiego dla Polaków żyjących pod zaborami</w:t>
            </w:r>
          </w:p>
          <w:p w:rsidR="00F90100" w:rsidRPr="00B05F6C" w:rsidRDefault="00F90100" w:rsidP="001069E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jak wielu Polaków wyemigrowało z ziem polskich w XIX 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CB5C01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samodzielnie w źródłach </w:t>
            </w:r>
            <w:r w:rsidRPr="00B05F6C">
              <w:rPr>
                <w:rFonts w:ascii="Calibri" w:hAnsi="Calibri" w:cs="Arial"/>
                <w:color w:val="auto"/>
                <w:spacing w:val="1"/>
              </w:rPr>
              <w:t>pozapodręczniko</w:t>
            </w:r>
            <w:r w:rsidRPr="00B05F6C">
              <w:rPr>
                <w:rFonts w:ascii="Calibri" w:hAnsi="Calibri" w:cs="Arial"/>
                <w:color w:val="auto"/>
                <w:spacing w:val="1"/>
              </w:rPr>
              <w:softHyphen/>
              <w:t>wych odnajduje informacje na temat współczesnej emigracji i formułuje wypowiedź na ten temat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18. W XIX-wiecznej Łodzi – mieście fabrykantów i robotników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Jak powstawało miasto przemysłowe.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Nowi ludzie, nowy wygląd miast.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Jak mała wioska stała się miastem.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4. Ciężka praca i trudne życie.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5. Rozwój polskich miast w okresie zaborów.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1069E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rozwój przemysłu na ziemiach polskich w XIX w.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wzrost znaczenia miast – urbanizacja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nowe klasy społeczne – robotnicy, inteligencja, fabrykanci</w:t>
            </w:r>
          </w:p>
          <w:p w:rsidR="00F90100" w:rsidRPr="00B05F6C" w:rsidRDefault="00F90100" w:rsidP="001069E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rozwój XIX -wiecznej Łodzi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25.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 Miasto przemysłowe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 xml:space="preserve">. 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1) opowiada o rozwoju uprzemysłowienia w XIX w., używając pojęć: maszyna parowa, kolej żelazna, statek parowy, silnik elektryczny, telegraf, fabryka;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2) wskazuje na mapie najbardziej uprzemysłowione miasta na ziemiach polskich;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3) rozróżnia rzemieślnicze i fabryczne (maszynowe) formy produkcji;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4) opisuje warunki pracy w XIX-wiecznej fabryce.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opisuje warunki pracy w XIX-wiecznej fabryce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omawia wygląd dzielnicy robotniczej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fabryka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fabrykant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posługuje się pojęciami i terminami: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maszyna parowa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telegraf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kolej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żelazna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urbanizacja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uprzemysłowienie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nowe klasy społeczne: robotników, fabrykantów i inteligencję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jakie znaczenie dla przewozu ludzi i towarów miały w XIX w. statki parowe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Łódź została w XIX w. nazwana ziemią obiecaną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gałęzie przemysłu, które rozwinęły się w XIX w. na ziemiach polskich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sytuację robotników w XIX w.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mapy wymienia najbardziej uprzemysłowione miasta w XIX w. na ziemiach polskich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skład społeczny i narodowościowy XIX-wiecznej Łodzi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przyczyny protestów robotniczych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wygląd miast w XVIII i XIX w.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sposób produkcji w manufakturze i w fabryce, wskazuje podobieństwa i różnice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 xml:space="preserve">POWTÓRZENIE MATERIAŁU I SPRAWDZIAN WIADOMOŚCI – </w:t>
            </w:r>
            <w:r w:rsidRPr="00B05F6C">
              <w:rPr>
                <w:rFonts w:ascii="Calibri" w:hAnsi="Calibri" w:cs="Arial"/>
                <w:color w:val="auto"/>
              </w:rPr>
              <w:t>O POLSCE I POLAKACH W OKRESIE ZABORÓW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16. Walka Polaków o język i kulturę w XIX wieku.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17. Polacy na emigracji.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18. W XIX-wiecznej Łodzi – mieście fabrykantów i robotników.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jw.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rusyfikacja, germanizacja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dwa przykłady oporu  Polaków wobec  zaborców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dwa nazwiska wybitnych twórców kultury polskiej na przełomie XIX i XX w.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emigracja zarobkowa, emigracja polityczna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dwóch przedstawicieli Wielkiej Emigracji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co najmniej jedno europejskie państwo, do którego emigrowali Polacy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opisuje warunki pracy w XIX-wiecznej fabryce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omawia wygląd dzielnicy robotniczej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</w:t>
            </w:r>
            <w:r w:rsidRPr="00B05F6C">
              <w:rPr>
                <w:rFonts w:ascii="Calibri" w:hAnsi="Calibri" w:cs="Arial"/>
                <w:iCs/>
                <w:color w:val="auto"/>
              </w:rPr>
              <w:t>fabryka, fabrykant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praca organiczna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praca u podstaw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przykłady ograniczania Polakom przez zaborców prawa do używania języka polskiego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przedstawia najważniejsze założenia pozytywistów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romantyzmu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przyczyny, jakie zmuszały Polaków do emigracji politycznej i zarobkowej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państwa, do których emigrowali Polacy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wybitnych twórców kultury polskiej, którzy działali na emigracji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posługuje się pojęciami i terminami: maszyna parowa, telegraf, kolej żelazna, urbanizacja, uprzemysłowienie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nowe klasy społeczne: robotników, fabrykantów i inteligencję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jakie znaczenie dla przewozu ludzi i towarów miały w XIX w. statki parowe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nazwiska, dzieła i charakteryzuje twórczość Jana Matejki, Henryka Sienkiewicza, Stanisława Wyspiańskiego i Stanisława Moniuszki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 o strajku dzieci we Wrześni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2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2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2"/>
              </w:rPr>
              <w:t xml:space="preserve"> charakteryzuje postawę Michała Drzymały wobec polityki władz niemieckich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</w:t>
            </w:r>
            <w:r w:rsidRPr="00B05F6C">
              <w:rPr>
                <w:rFonts w:ascii="Calibri" w:hAnsi="Calibri" w:cs="Arial"/>
                <w:color w:val="auto"/>
              </w:rPr>
              <w:br/>
              <w:t>był i czym zajmował się Hipolit Cegielski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Kulturkampfu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przykłady dzieł polskiej literatury romantycznej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była i czego dokonała Maria Skłodowska-Curie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źródła inspiracji muzyki Fryderyka Chopina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Łódź została w XIX w. nazwana ziemią obiecaną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gałęzie przemysłu, które rozwinęły się</w:t>
            </w:r>
            <w:r w:rsidRPr="00B05F6C">
              <w:rPr>
                <w:rFonts w:ascii="Calibri" w:hAnsi="Calibri" w:cs="Arial"/>
                <w:i/>
                <w:iCs/>
                <w:color w:val="auto"/>
              </w:rPr>
              <w:t xml:space="preserve"> </w:t>
            </w:r>
            <w:r w:rsidRPr="00B05F6C">
              <w:rPr>
                <w:rFonts w:ascii="Calibri" w:hAnsi="Calibri" w:cs="Arial"/>
                <w:color w:val="auto"/>
              </w:rPr>
              <w:t>w XIX w. na ziemiach polskich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sytuację robotników w XIX w.</w:t>
            </w:r>
          </w:p>
          <w:p w:rsidR="00F90100" w:rsidRPr="00B05F6C" w:rsidRDefault="00F90100" w:rsidP="00745510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mapy wymienia najbardziej uprzemysłowione miasta w XIX w. na ziemiach polskich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jaki wpływ miała twórczość w języku polskim na podtrzymanie ducha polskości w czasie zaborów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przykłady dzieł twórców pozytywistycznych, które miały za zadanie podtrzymywanie Polaków na duchu i przypominanie im o ważnych wydarzeniach z historii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znaczenie twórczości Adama Mickiewicza i Juliusza Słowackiego dla Polaków żyjących pod zaborami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jak wielu Polaków wyemigrowało z ziem polskich w XIX w.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skład społeczny i narodowościowy XIX-wiecznej Łodzi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przyczyny protestów robotniczych</w:t>
            </w:r>
          </w:p>
          <w:p w:rsidR="00F90100" w:rsidRPr="00B05F6C" w:rsidRDefault="00F90100" w:rsidP="00745510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wygląd miast w XVIII i XIX 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samodzielnie przygotowuje krótką wypowiedź o życiu i działalności jednego z twórców polskiej kultury drugiej połowy XIX w.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samodzielnie w źródłach pozapodręczniko</w:t>
            </w:r>
            <w:r w:rsidRPr="00B05F6C">
              <w:rPr>
                <w:rFonts w:ascii="Calibri" w:hAnsi="Calibri" w:cs="Arial"/>
                <w:color w:val="auto"/>
              </w:rPr>
              <w:softHyphen/>
              <w:t>wych odnajduje informacje na temat współczesnej emigracji i formułuje wypowiedź na ten temat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sposób produkcji w manufakturze i w fabryce, wskazuje podobieństwa i różnice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</w:tr>
      <w:tr w:rsidR="00F90100" w:rsidRPr="00B05F6C" w:rsidTr="00394936">
        <w:tc>
          <w:tcPr>
            <w:tcW w:w="15026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19E5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90100" w:rsidRPr="00B05F6C" w:rsidRDefault="00F90100" w:rsidP="00D57D1B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1"/>
                <w:szCs w:val="21"/>
              </w:rPr>
            </w:pPr>
            <w:r w:rsidRPr="00B05F6C"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>CZĘŚĆ V. WIELKA WOJNA I ŚWIAT PO WOJNIE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19. Zniszczenia i cierpienie – I wojna światowa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Rywalizacja między mocarstwami.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Działania wojenne – walki na frontach.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Najkrwawsza bitwa I wojny światowej.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4. Polacy na fron</w:t>
            </w:r>
            <w:r w:rsidRPr="00B05F6C">
              <w:rPr>
                <w:rFonts w:ascii="Calibri" w:hAnsi="Calibri" w:cs="Arial"/>
                <w:color w:val="auto"/>
              </w:rPr>
              <w:softHyphen/>
              <w:t>tach wielkiej wojny.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5. Finał wielkiej wojny.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br/>
            </w: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przyczyny wybuchu I wojny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trójprzymierze i trójporozumienie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nowe rodzaje broni i wojna pozycyjna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udział Polaków w I wojnie światowej – Roman Dmowski, Józef Haller, Józef Piłsudski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rewolucja bolszewików w Rosji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b/>
                <w:color w:val="auto"/>
                <w:u w:val="single"/>
              </w:rPr>
            </w:pP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>Temat spoza PP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daty rozpoczęcia i zakończenia I wojny światowej – 1914, 1918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dwa nowe rodzaje broni zastosowane na dużą skalę podczas I wojny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państwa trójprzymierza i trójporozumienia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polskie formacje zbrojne biorące udział w I wojnie światowej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wydarzenie, które zostało uznane za początek I wojny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przyczyny wybuchu I wojny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• wyjaśnia pojęcia: trójprzymierze, trójporozumienie, wojna pozycyjna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rolę Józefa Piłsudskiego i Józefa Hallera w utworzeniu polskich oddziałów biorących udział w I wojnie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2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2"/>
              </w:rPr>
              <w:t xml:space="preserve"> wymienia państwa, które zwyciężyły w I wojnie światowej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przyczyny i skutki I wojny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największe bitwy I wojny światowej i wskazuje ich miejsca na mapie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nowe rodzaje broni używane w czasie I wojny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okoliczności powstania Legionów Polskich i Błękitnej Armii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działania zbrojne na froncie wschodnim i froncie zachodnim w czasie I wojny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jakie znaczenie dla losów wojny miała rewolucja bolszewicka w Rosji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skutki wprowadzenia nowych rodzajów broni – gazów bojowych, czołgów, samolotów – na przebieg działań zbrojnych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ocenia wysiłek zbrojny Polaków podczas I wojny światowej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20. Konferencja w Paryżu – Polska znów niepodległa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Kto przegrał, a kto wygrał wielką wojnę.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O niepodległą Polskę.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Jak odrodziła się Polska.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zakończenie wojny i konferencja w Paryżu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Europa po I wojnie świa</w:t>
            </w:r>
            <w:r w:rsidRPr="00B05F6C">
              <w:rPr>
                <w:rFonts w:ascii="Calibri" w:hAnsi="Calibri" w:cs="Arial"/>
                <w:color w:val="auto"/>
              </w:rPr>
              <w:softHyphen/>
              <w:t>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działania dyplomatyczne na rzecz niepodległej Polski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odzyskanie przez Polskę niepodległości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26.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 Odrodzenie państwa polskiego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>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2) wymienia czynniki decydujące o odzyskaniu niepodległości przez Polskę;</w:t>
            </w:r>
          </w:p>
          <w:p w:rsidR="00F90100" w:rsidRPr="00B05F6C" w:rsidRDefault="00F90100" w:rsidP="000F794B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3) zbiera informacje o zasługach dla państwa polskiego Józefa Piłsudskiego i Romana Dmowskiego.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11 listopada obchodzimy Święto Niepodległości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byli: Ignacy Jan Paderewski, Józef Piłsudski i Roman Dmowski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podpisania traktatu wersalskiego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4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4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4"/>
              </w:rPr>
              <w:t xml:space="preserve"> wskazuje na mapie państwa, które powstały w Europie po I wojnie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gdzie odbyła się konferencja pokojowa po I wojnie światowej, wymienia jej najważniejsze postanowienia</w:t>
            </w:r>
          </w:p>
          <w:p w:rsidR="00F90100" w:rsidRPr="00B05F6C" w:rsidRDefault="00F90100" w:rsidP="0096511D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2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2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2"/>
              </w:rPr>
              <w:t xml:space="preserve"> omawia znaczenie działalności Ignacego Jana Paderewskiego i Romana Dmowskiego na zachodzie Europy i w Stanach Zjednoczonych dla odzyskania przez Polskę niepodległości</w:t>
            </w:r>
          </w:p>
          <w:p w:rsidR="00F90100" w:rsidRPr="00B05F6C" w:rsidRDefault="00F90100" w:rsidP="0096511D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sytuację państw uczestniczących w zaborach Polski pod koniec I wojny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skutki I wojny światowej dla Niemiec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jakie poglądy na temat odzyskania przez Polskę niepodległości miał prezydent Stanów Zjednoczonych Thomas Woodrow Wilson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państwa, które powstały po I wojnie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sąsiadów Polski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polityków, którzy podczas konferen</w:t>
            </w:r>
            <w:r w:rsidRPr="00B05F6C">
              <w:rPr>
                <w:rFonts w:ascii="Calibri" w:hAnsi="Calibri" w:cs="Arial"/>
                <w:color w:val="auto"/>
              </w:rPr>
              <w:softHyphen/>
              <w:t>cji w Paryżu mieli decydujący wpływ na przyszłość Europy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9C10A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samodzielnie formułuje wypowiedź ustną na temat: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Kto wygrał, a kto przegrał I wojnę światową?</w:t>
            </w:r>
            <w:r w:rsidRPr="00B05F6C">
              <w:rPr>
                <w:rFonts w:ascii="Calibri" w:hAnsi="Calibri" w:cs="Arial"/>
                <w:color w:val="auto"/>
              </w:rPr>
              <w:t xml:space="preserve"> 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  <w:spacing w:val="-4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  <w:spacing w:val="-4"/>
              </w:rPr>
              <w:t>21. Odrodzona II Rzeczpospolita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  <w:spacing w:val="-4"/>
              </w:rPr>
            </w:pP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Spory i walki o granice.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Nowe państwo polskie.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Przewrót majowy 1926 roku.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4. Społeczeństwo wielonarodowe.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5. Kultura i nauka.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6. Odbudowa gospodarki.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ustalanie granic Polski po I wojnie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powstanie wielkopolskie, wojna polsko-bolszewicka i powstania śląskie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konstytucje II Rzeczypospolitej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przewrót majowy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Polska państwem wielonarodowo</w:t>
            </w:r>
            <w:r w:rsidRPr="00B05F6C">
              <w:rPr>
                <w:rFonts w:ascii="Calibri" w:hAnsi="Calibri" w:cs="Arial"/>
                <w:color w:val="auto"/>
              </w:rPr>
              <w:softHyphen/>
              <w:t>ścio</w:t>
            </w:r>
            <w:r w:rsidRPr="00B05F6C">
              <w:rPr>
                <w:rFonts w:ascii="Calibri" w:hAnsi="Calibri" w:cs="Arial"/>
                <w:color w:val="auto"/>
              </w:rPr>
              <w:softHyphen/>
              <w:t>wym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gospodarka w dwudziestoleciu międzywojennym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rozwój polskiej kultury i nauki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26.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 Odrodzenie państwa polskiego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>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1) wskazuje na mapie granice II Rzeczypospolitej oraz wymienia jej sąsiadów;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2) wymienia czynniki decydujące o odzyskaniu niepodległości przez Polskę;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3) zbiera informacje o zasługach dla państwa polskiego Józefa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Piłsudskiego i Romana Dmowskiego.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granice II Rzeczypospolitej i wymienia jej sąsiadów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kiedy rozegrała się Bitwa Warszawska i kto ją wygrał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mniejszości narodowe zamieszkujące II Rzeczpospolitą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zna daty uchwalenia konstytucji marcowej i kwietniowej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państwa, z którymi Rzeczpospolita toczyła walki o granice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Gdynię i krótko charakteryzuje znaczenie portu w Gdyni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</w:t>
            </w:r>
            <w:r w:rsidRPr="00B05F6C">
              <w:rPr>
                <w:rFonts w:ascii="Calibri" w:hAnsi="Calibri" w:cs="Arial"/>
                <w:color w:val="auto"/>
                <w:spacing w:val="-2"/>
              </w:rPr>
              <w:t xml:space="preserve">wie, kim byli:  Stefan Żeromski, Władysław </w:t>
            </w:r>
            <w:r w:rsidRPr="00B05F6C">
              <w:rPr>
                <w:rFonts w:ascii="Calibri" w:hAnsi="Calibri" w:cs="Arial"/>
                <w:color w:val="auto"/>
              </w:rPr>
              <w:t>Reymont, Stefan Banach, Elżbieta Barszczewska, Jerzy Rudlicki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sanacja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mniejszości narodowe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COP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co zmieniło się w państwie polskim po przewrocie majowym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jaki wpływ miał rozwój szkolnictwa na likwidację analfabetyzmu w społeczeństwie polskim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znaczenie zwycięstwa Polaków w Bitwie Warszawskiej dla losów wojny polsko-bolszewickiej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kim byli Gabriel Narutowicz i Władysław Grabski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na czym polegała różnorodność narodowa społeczeństwa II Rzeczypospolitej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1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1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1"/>
              </w:rPr>
              <w:t xml:space="preserve"> omawia rozwój kultury i nauki polskiej w II Rzeczypospo</w:t>
            </w:r>
            <w:r w:rsidRPr="00B05F6C">
              <w:rPr>
                <w:rFonts w:ascii="Calibri" w:hAnsi="Calibri" w:cs="Arial"/>
                <w:color w:val="auto"/>
                <w:spacing w:val="1"/>
              </w:rPr>
              <w:softHyphen/>
              <w:t>litej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uzasadnia twierdzenie, że przewrót majowy odbył się niezgodnie z zasadami demokracji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etapy rozwoju gospodarki polskiej w okresie II Rzeczypospolitej – reformę Grabskiego, budowę portu w Gdyni, budowę Centralnego Okręgu Przemysłowego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ustrój Polski przed i po przewrocie majowym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POWTÓRZENIE MATERIAŁU I SPRAWDZIAN WIADOMOŚCI –</w:t>
            </w: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br/>
            </w:r>
            <w:r w:rsidRPr="00B05F6C">
              <w:rPr>
                <w:rFonts w:ascii="Calibri" w:hAnsi="Calibri" w:cs="Arial"/>
                <w:color w:val="auto"/>
              </w:rPr>
              <w:t>O I WOJNIE ŚWIATOWEJ I ODRODZONEJ II RZECZYPOSPOLITEJ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19. Zniszczenia i cierpienie – pierwsza wojna światowa.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20. Konferencja w Paryżu – Polska znów niepodległa.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21. Odrodzona II Rzeczpospolita.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jw.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daty rozpoczęcia i zakończenia I wojny światowej – 1914, 1918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dwa nowe rodzaje broni zastosowane na dużą skalę podczas I wojny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państwa trójprzymierza i trójporozumienia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2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2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2"/>
              </w:rPr>
              <w:t xml:space="preserve"> wymienia polskie formacje zbrojne biorące udział w I wojnie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11 listopada obchodzimy Święto Niepodległości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byli: Ignacy Jan Paderewski, Józef Piłsudski i Roman Dmowski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podpisania traktatu wersalskiego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granice II Rzeczypospolitej i wymienia jej sąsiadów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kiedy rozegrała się Bitwa Warszawska i kto ją wygrał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mniejszości narodowe zamieszkujące II Rzeczpospolitą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wydarzenie, które zostało uznane za początek I wojny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przyczyny wybuchu I wojny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trójprzymierze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trójporozumienie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wojna pozycyjna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rolę Józefa Piłsudskiego i Józefa Hallera w utworzeniu polskich oddziałów biorących udział w I wojnie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2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2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2"/>
              </w:rPr>
              <w:t xml:space="preserve"> wymienia państwa, które zwyciężyły w I wojnie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4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4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4"/>
              </w:rPr>
              <w:t xml:space="preserve"> wskazuje na mapie państwa, które powstały w Europie po I wojnie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gdzie odbyła się konferencja pokojowa po I wojnie światowej, wymienia jej najważniejsze postanowienia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2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2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2"/>
              </w:rPr>
              <w:t xml:space="preserve"> omawia znaczenie działalności Ignacego Jana Paderewskiego i Romana Dmowskiego na zachodzie Europy i w Stanach Zjednoczonych dla sprawy odzyskania przez Polskę niepodległości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zna daty uchwalenia konstytucji marcowej i kwietniowej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państwa, z którymi Rzeczpospolita toczyła walki o granice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2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2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2"/>
              </w:rPr>
              <w:t xml:space="preserve"> wskazuje na mapie Gdynię i krótko charakteryzuje znaczenie portu w Gdyni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5"/>
                <w:w w:val="99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5"/>
                <w:w w:val="99"/>
              </w:rPr>
              <w:t xml:space="preserve"> </w:t>
            </w:r>
            <w:r w:rsidRPr="00B05F6C">
              <w:rPr>
                <w:rFonts w:ascii="Calibri" w:hAnsi="Calibri" w:cs="Arial"/>
                <w:color w:val="auto"/>
              </w:rPr>
              <w:t>wie, kim byli: Stefan Żeromski, Władysław Reymont, Stefan Banach, Elżbieta Barszczewska, Jerzy Rudlicki</w:t>
            </w:r>
          </w:p>
          <w:p w:rsidR="00F90100" w:rsidRPr="00B05F6C" w:rsidRDefault="00F90100" w:rsidP="0096511D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sanacja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mniejszości narodowe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COP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przyczyny i skutki I wojny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największe bitwy I wojny światowej i wskazuje ich miejsca na mapie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nowe rodzaje broni używane w czasie I wojny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okoliczności powstania Legionów Polskich i Błękitnej Armii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sytuację państw uczestniczących w zaborach Polski pod koniec I wojny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skutki I wojny światowej dla Niemiec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</w:t>
            </w:r>
            <w:r w:rsidRPr="00B05F6C">
              <w:rPr>
                <w:rFonts w:ascii="Calibri" w:hAnsi="Calibri" w:cs="Arial"/>
                <w:color w:val="auto"/>
                <w:spacing w:val="-3"/>
              </w:rPr>
              <w:t xml:space="preserve">wie, jakie poglądy na temat odzyskania </w:t>
            </w:r>
            <w:r w:rsidRPr="00B05F6C">
              <w:rPr>
                <w:rFonts w:ascii="Calibri" w:hAnsi="Calibri" w:cs="Arial"/>
                <w:color w:val="auto"/>
              </w:rPr>
              <w:t>przez Polskę niepodległości miał prezydent Stanów Zjednoczonych Thomas Woodrow Wilson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co zmieniło się w państwie polskim po przewrocie majowym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jaki wpływ miał rozwój szkolnictwa na likwidację analfabetyzmu w społeczeństwie polskim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znaczenie zwycięstwa Polaków w Bitwie Warszawskiej dla losów wojny polsko-bolszewickiej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kim byli: Gabriel Narutowicz i Władysław Grabski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działania zbrojne na froncie wschodnim i froncie zachodnim w czasie I wojny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jakie znaczenie dla losów I wojny światowej miała rewolucja bolszewicka w Rosji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skutki wprowadzenia nowych rodzajów broni – gazów bojowych, czołgów, samolotów – dla przebiegu działań zbrojnych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państwa, które powstały po I wojnie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sąsiadów Polski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polityków, którzy podczas konferencji w Paryżu mieli decydujący wpływ na przyszłość Europy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na czym polegała różnorodność narodowa społeczeństwa II Rzeczypospolitej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rozwój kultury i nauki polskiej w okresie II Rzeczypospolitej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uzasadnia twierdzenie, że przewrót majowy odbył się niezgodnie z zasadami demokracji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etapy rozwoju gospodarki polskiej w okresie II Rzeczypospolitej – reformę Grabskiego, budowę portu w Gdyni, budowę Centralnego Okręgu Przemysłowego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ocenia wysiłek zbrojny Polaków w czasie I wojny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samodzielnie formułuje wypowiedź ustną na temat: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Kto wygrał, a kto przegrał I wojnę światową?</w:t>
            </w:r>
          </w:p>
          <w:p w:rsidR="00F90100" w:rsidRPr="00B05F6C" w:rsidRDefault="00F90100" w:rsidP="0096511D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ustrój Polski przed i po przewrocie majowym</w:t>
            </w:r>
          </w:p>
        </w:tc>
      </w:tr>
      <w:tr w:rsidR="00F90100" w:rsidRPr="00B05F6C" w:rsidTr="00394936">
        <w:tc>
          <w:tcPr>
            <w:tcW w:w="15026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19E5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90100" w:rsidRPr="00B05F6C" w:rsidRDefault="00F90100" w:rsidP="0096511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1"/>
                <w:szCs w:val="21"/>
              </w:rPr>
            </w:pPr>
            <w:r w:rsidRPr="00B05F6C"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>CZĘŚĆ VI. NAJWIĘKSZA WOJNA W DZIEJACH ŚWIATA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22. Początek wielkiego konfliktu i wojna obronna Polski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Mussolini i Hitler.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Dyktatorzy dążą do wojny.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Żądania Hitlera.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4. Bohaterska obrona granic.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5. Uderzenie armii radzieckiej.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br/>
            </w: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państwa totalitarne – Włochy i Niemcy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zajęcie przez Niemcy Austrii i Czechosłowacji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stosunki polsko-niemieckie przed wybuchem wojny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początek II wojny światowej i wojna obronna Polski</w:t>
            </w:r>
          </w:p>
          <w:p w:rsidR="00F90100" w:rsidRPr="00B05F6C" w:rsidRDefault="00F90100" w:rsidP="00300317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wkroczenie armii radzieckiej na ziemie polskie</w:t>
            </w:r>
          </w:p>
          <w:p w:rsidR="00F90100" w:rsidRPr="00B05F6C" w:rsidRDefault="00F90100" w:rsidP="00300317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 xml:space="preserve">• </w:t>
            </w:r>
            <w:r w:rsidRPr="00B05F6C">
              <w:rPr>
                <w:rFonts w:ascii="Calibri" w:hAnsi="Calibri" w:cs="Arial"/>
                <w:color w:val="auto"/>
              </w:rPr>
              <w:t>początek okupacji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27. 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>Polska w okresie II wojny światowej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>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1) wskazuje na mapie państwa, które dokonały agresji na Polskę;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2) podaje charakterystyczne cechy polityki Stalina i Hitlera wobec własnych społeczeństw.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państwa, które dokonały agresji na Polskę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byli: Benito Mussolini, Adolf Hitler i Józef Stalin</w:t>
            </w:r>
          </w:p>
          <w:p w:rsidR="00F90100" w:rsidRPr="00B05F6C" w:rsidRDefault="00F90100" w:rsidP="00300317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wybuchu II wojny światowej i datę agresji ZSRR na Polskę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przyczyny narodzin faszyzmu we Włoszech i nazizmu w Niemczech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żądania Hitlera wobec Polski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tereny zajęte w 1939 r. przez Niemcy i przez Związek Radziecki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 kim byli: Józef Beck, Władysław Raginis, Tadeusz Kutrzeba, Franciszek Kleeberg</w:t>
            </w:r>
          </w:p>
          <w:p w:rsidR="00F90100" w:rsidRPr="00B05F6C" w:rsidRDefault="00F90100" w:rsidP="00300317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faszyzm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totalitaryzm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ewakuacja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politykę, jaką prowadzili dyktatorzy wobec własnych społeczeństw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państwa, z którymi Polska zawarła sojusze przed wybuchem wojny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najważniejsze bitwy wojny obronnej Polski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ocenia postawę żołnierzy polskich podczas kampanii wrześniowej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status polityczny Wolnego Miasta Gdańska w dwudziestoleciu międzywojennym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samodzielnie formułuje wypowiedź na temat wojny obronnej Polski we wrześniu 1939 r.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państwa zajęte przez Niemcy przed atakiem na Polskę</w:t>
            </w:r>
          </w:p>
          <w:p w:rsidR="00F90100" w:rsidRPr="00B05F6C" w:rsidRDefault="00F90100" w:rsidP="00300317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na czym polegała przewaga wojsk niemieckich nad wojskami polskimi we wrześniu 1939 r.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ustrój państw totalitarnych z ustrojem II Rzeczypospolitej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23. Polacy pod okupacją niemiecką i radziecką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W okupowanej Polsce.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Auschwitz – hańba Niemiec.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Los dzieci Zamojszczyzny.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4. Polacy pod okupacją radziecką.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5. Katyń.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42592C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życie codzienne w okupowanej Polsce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obozy zagłady, getta i Holokaust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ziemie polskie pod okupacją radziecką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Katyń – symbol zbrodni stalinowskich dokonanych na Polakach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27.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 Polska w okresie II wojny światowej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>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2) podaje charakterystyczne cechy polityki Stalina i Hitlera wobec państw podbitych;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3) charakteryzuje życie ludności na okupowanych terytoriach Polski, z uwzględnieniem losów ludności żydowskiej;</w:t>
            </w:r>
          </w:p>
          <w:p w:rsidR="00F90100" w:rsidRPr="00B05F6C" w:rsidRDefault="00F90100" w:rsidP="0042592C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4) omawia formy oporu społeczeństwa wobec okupantów.</w:t>
            </w:r>
          </w:p>
          <w:p w:rsidR="00F90100" w:rsidRPr="00B05F6C" w:rsidRDefault="00F90100" w:rsidP="0042592C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nazwy państw, które okupowały Polskę podczas II wojny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Katyń jako symbol zbrodni władz radzieckich na narodzie polskim</w:t>
            </w:r>
          </w:p>
          <w:p w:rsidR="00F90100" w:rsidRPr="00B05F6C" w:rsidRDefault="00F90100" w:rsidP="0042592C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termin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Holokaust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Fonts w:ascii="Calibri" w:hAnsi="Calibri" w:cs="Arial"/>
                <w:color w:val="auto"/>
              </w:rPr>
              <w:br/>
              <w:t>jako określenie zagłady Żydów w czasie II wojny światowej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opowiada, jaki los spotkał dzieci z Zamojszczyzny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nazizm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getto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obóz zagłady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ludobójstwo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jaki los spotkał ludność polską na ziemiach okupowanych przez ZSRR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opowiada, jak wyglądało życie Polaków pod okupacją niemiecką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omawia życie codzienne Żydów w getcie warszawskim</w:t>
            </w:r>
          </w:p>
          <w:p w:rsidR="00F90100" w:rsidRPr="00B05F6C" w:rsidRDefault="00F90100" w:rsidP="0042592C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obozy zagłady wybudowane przez nazistów na ziemiach polskich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uzasadnia twierdzenie, że obozy koncentracyjne były hańbą dla Niemiec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życie codzienne Polaków pod okupacją radziecką i niemiecką</w:t>
            </w:r>
          </w:p>
          <w:p w:rsidR="00F90100" w:rsidRPr="00B05F6C" w:rsidRDefault="00F90100" w:rsidP="0042592C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na czym polegało kłamstwo katyńskie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42592C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materiałów z internetu przygotowuje informacje, w jaki sposób jest pielęgnowana i chroniona pamięć o Holokauście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 xml:space="preserve">24. </w:t>
            </w:r>
            <w:r w:rsidRPr="00B05F6C">
              <w:rPr>
                <w:rStyle w:val="BoldItalic"/>
                <w:rFonts w:ascii="Calibri" w:hAnsi="Calibri" w:cs="Arial"/>
                <w:bCs/>
                <w:iCs/>
                <w:color w:val="auto"/>
              </w:rPr>
              <w:t xml:space="preserve">Warszawskie dzieci, pójdziemy w bój </w:t>
            </w:r>
            <w:r w:rsidRPr="00B05F6C">
              <w:rPr>
                <w:rFonts w:ascii="Calibri" w:hAnsi="Calibri" w:cs="Arial"/>
                <w:color w:val="auto"/>
              </w:rPr>
              <w:t xml:space="preserve">– </w:t>
            </w: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powstanie warszawskie 1944 roku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Polskie Państwo Podziemne.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W warszawskim getcie.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Wybuch powstania w Warszawie.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4. Wojna i okupacja w mojej miejscowości i regionie.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Polskie Państwo Podziemne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konspiracja na ziemiach polskich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powstanie w warszawskim getcie</w:t>
            </w:r>
          </w:p>
          <w:p w:rsidR="00F90100" w:rsidRPr="00B05F6C" w:rsidRDefault="00F90100" w:rsidP="00A87095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powstanie warszawskie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27.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 Polska w okresie II wojny światowej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>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  <w:spacing w:val="-1"/>
              </w:rPr>
            </w:pPr>
            <w:r w:rsidRPr="00B05F6C">
              <w:rPr>
                <w:rFonts w:ascii="Calibri" w:hAnsi="Calibri" w:cs="Arial"/>
                <w:color w:val="auto"/>
                <w:spacing w:val="-1"/>
              </w:rPr>
              <w:t>2) podaje charakterystyczne cechy polityki Stalina i Hitlera wobec państw podbitych;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3) charakteryzuje życie ludności na okupowanych terytoriach Polski, z uwzględnieniem losów ludności żydowskiej;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4) omawia formy oporu społeczeństwa wobec okupantów;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5) opisuje postawę ludności cywilnej i żołnierzy powstańczej 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Warszawy.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daty wybuchu powstania w getcie warszawskim i powstania warszawskiego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czym była Armia Krajowa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w podręczniku krótko omawia przebieg powstania warszawskiego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opowiada, w jaki sposób Polacy prowadzili walkę z okupantem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w jaki sposób działało Polskie Państwo Podziemne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opowiada, jakie kary groziły Polakom za pomoc Żydom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czym były Szare Szeregi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przebieg powstania w getcie warszawskim oraz powstania warszawskiego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opisuje wygląd pomnika Małego Powstańca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sposób walki oraz uzbrojenie powstańców warszawskich i żołnierzy hitlerowskich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własnymi słowami opowiada, na czym polega działalność konspiracyjna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doszło do wybuchu powstania warszawskiego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interpretuje słowa pieśni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Warszawskie dzieci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jaki los spotkał ludność żydowską po likwidacji getta warszawskiego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przyczyny, przebieg i skutki powstania warszawskiego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ocenia znaczenie powstania warszawskiego dla historii Polski i Polaków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25. Polacy na frontach II wojny światowej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Epopeja polskich lotników.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Marynarze z ORP „Orzeł”.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Od Narwiku do Monte Cassino.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polscy lotnicy w bitwie o Anglię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marynarze z ORP „Orzeł”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udział polskich żołnierzy w bitwach II wojny światowej 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i/>
                <w:iCs/>
                <w:color w:val="auto"/>
              </w:rPr>
              <w:t xml:space="preserve"> </w:t>
            </w:r>
            <w:r w:rsidRPr="00B05F6C">
              <w:rPr>
                <w:rFonts w:ascii="Calibri" w:hAnsi="Calibri" w:cs="Arial"/>
                <w:color w:val="auto"/>
              </w:rPr>
              <w:t>– od Narwiku do Monte Cassino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udział Polaków w wojnie na frontach zachodnim i wschodnim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zakończenie wojny i zdobycie Berlina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b/>
                <w:color w:val="auto"/>
                <w:u w:val="single"/>
              </w:rPr>
            </w:pP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>Temat spoza PP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co najmniej dwa przykłady walki żołnierzy polskich na frontach II wojny światowej</w:t>
            </w:r>
          </w:p>
          <w:p w:rsidR="00F90100" w:rsidRPr="00B05F6C" w:rsidRDefault="00F90100" w:rsidP="00510192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byli: generał Władysław Sikorski i generał Władysław Anders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czym wsławił się Dywizjon 303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opisuje szlak bojowy Armii Polskiej na Bliskim Wschodzie i II Korpusu Polskiego pod dowództwem generała Andersa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polskie oddziały biorące udział u boku armii radzieckiej w szturmie na Berlin w 1945 r.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mapy w podręczniku omawia główne szlaki bojowe wojsk polskich i wymienia główne miejsca bitew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polskie jednostki wojskowe utworzone na terenie ZSRR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 o losach okrętu podwodnego ORP „Orzeł”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zna słowa pieśni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Czerwone maki na Monte Cassino</w:t>
            </w:r>
            <w:r w:rsidRPr="00B05F6C">
              <w:rPr>
                <w:rFonts w:ascii="Calibri" w:hAnsi="Calibri" w:cs="Arial"/>
                <w:color w:val="auto"/>
              </w:rPr>
              <w:t xml:space="preserve"> i wie, jakie wydarzenia upamiętnia ten utwór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samodzielnie ocenia udział wojsk polskich w bitwach na frontach II wojny światowej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 xml:space="preserve">POWTÓRZENIE MATERIAŁU I SPRAWDZIAN WIADOMOŚCI – </w:t>
            </w:r>
            <w:r w:rsidRPr="00B05F6C">
              <w:rPr>
                <w:rFonts w:ascii="Calibri" w:hAnsi="Calibri" w:cs="Arial"/>
                <w:color w:val="auto"/>
              </w:rPr>
              <w:t>O WYDARZENIACH II WOJNY ŚWIATOWEJ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22. Początek wielkie go konfliktu i wojna obronna Polski.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23. Polacy pod okupacją niemiecką i radziecką.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24.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Warszawskie dzieci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pójdziemy w bój</w:t>
            </w:r>
            <w:r w:rsidRPr="00B05F6C">
              <w:rPr>
                <w:rFonts w:ascii="Calibri" w:hAnsi="Calibri" w:cs="Arial"/>
                <w:color w:val="auto"/>
              </w:rPr>
              <w:t xml:space="preserve"> – powstanie warszawskie 1944 roku.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25. Polacy na frontach II wojny światowej.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jw.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państwa, które dokonały agresji na Polskę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byli: Benito Mussolini, Adolf Hitler i Józef Stalin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rozpoczęcia II wojny światowej i datę agresji ZSRR na Polskę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nazwy państw, które okupowały Polskę w czasie II wojny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Katyń jako symbol zbrodni władz radzieckich na narodzie polskim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termin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Holokaust</w:t>
            </w:r>
            <w:r w:rsidRPr="00B05F6C">
              <w:rPr>
                <w:rFonts w:ascii="Calibri" w:hAnsi="Calibri" w:cs="Arial"/>
                <w:color w:val="auto"/>
              </w:rPr>
              <w:t>, jako określenie zagłady Żydów w czasie II wojny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daty wybuchu powstania w getcie warszawskim i powstania warszawskiego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czym była Armia Krajowa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w podręczniku krótko omawia przebieg powstania warszawskiego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co najmniej dwa przykłady walki żołnierzy polskich na frontach II wojny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byli: generał Władysław Sikorski i generał Władysław Anders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przyczyny narodzin faszyzmu we Włoszech i nazizmu w Niemczech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żądania Hitlera wobec Polski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tereny zajęte w 1939 r. przez Niemcy i przez Związek Radziecki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byli: Józef Beck, Władysław Raginis, Tadeusz Kutrzeba, Franciszek Kleeberg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faszyzm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totalitaryzm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ewakuacja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opowiada, jaki los spotkał dzieci z Zamojszczyzny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 w:val="0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nazizm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getto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obóz zagłady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ludobójstwo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jaki los spotkał ludność polską na ziemiach okupowanych przez ZSRR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opowiada, jak wyglądało życie Polaków pod okupacją niemiecką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opowiada, w jaki sposób Polacy prowadzili walkę z okupantem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w jaki sposób działało Polskie Państwo Podziemne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opowiada, jakie kary groziły Polakom za pomoc Żydom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czym były Szare Szeregi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czym wsławił się Dywizjon 303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3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3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3"/>
              </w:rPr>
              <w:t xml:space="preserve"> opisuje szlak bojowy Armii Polskiej na Bliskim Wschodzie i II Korpusu Polskiego pod dowództwem generała Andersa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3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3"/>
              </w:rPr>
              <w:t xml:space="preserve"> wymienia polskie oddziały biorące udział u boku armii radzieckiej w szturmie na Berlin w 1945 r.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politykę, jaką prowadzili dyktatorzy wobec własnych społeczeństw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państwa, z którymi Polska zawarła sojusz wojskowy przed wybuchem wojny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najważniejsze bitwy wojny obronnej Polski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ocenia postawę żołnierzy polskich podczas kampanii wrześniowej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status polityczny Wolnego Miasta Gdańska w dwudziestoleciu międzywojennym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omawia życie codzienne Żydów w getcie warszawskim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1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1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1"/>
              </w:rPr>
              <w:t xml:space="preserve"> wymienia </w:t>
            </w:r>
            <w:r w:rsidRPr="00B05F6C">
              <w:rPr>
                <w:rFonts w:ascii="Calibri" w:hAnsi="Calibri" w:cs="Arial"/>
                <w:color w:val="auto"/>
                <w:spacing w:val="-1"/>
              </w:rPr>
              <w:br/>
              <w:t>obozy zagłady wybudowane przez nazistów na ziemiach polskich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</w:t>
            </w:r>
            <w:r w:rsidRPr="00B05F6C">
              <w:rPr>
                <w:rFonts w:ascii="Calibri" w:hAnsi="Calibri" w:cs="Arial"/>
                <w:color w:val="auto"/>
              </w:rPr>
              <w:br/>
              <w:t>przebieg powstania w getcie warszawskim oraz powstania warszawskiego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opisuje wygląd pomnika Małego Powstańca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sposób walki i uzbrojenie powstańców warszawskich i żołnierzy hitlerowskich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własnymi słowami opowiada, na czym polega działalność konspiracyjna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mapy w podręczniku omawia główne szlaki bojowe wojsk polskich i wymienia główne miejsca bitew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polskie jednostki wojskowe utworzone na terenie ZSRR</w:t>
            </w:r>
          </w:p>
          <w:p w:rsidR="00F90100" w:rsidRPr="00B05F6C" w:rsidRDefault="00F90100" w:rsidP="00CC4EE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 o losach okrętu podwodnego ORP „Orzeł”</w:t>
            </w:r>
          </w:p>
          <w:p w:rsidR="00F90100" w:rsidRPr="00B05F6C" w:rsidRDefault="00F90100" w:rsidP="00CC4EE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B05F6C" w:rsidRDefault="00F90100" w:rsidP="00CC4EE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B05F6C" w:rsidRDefault="00F90100" w:rsidP="00CC4EE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B05F6C" w:rsidRDefault="00F90100" w:rsidP="00CC4EE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samodzielnie formułuje wypowiedź na temat wojny obronnej Polski we wrześniu 1939 r.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państwa zajęte przez Niemcy przed atakiem na Polskę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na czym polegała przewaga wojsk niemieckich nad wojskami polskimi podczas wojny obronnej we wrześniu 1939 r.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uzasadnia twierdzenie, że obozy koncentracyjne były hańbą dla Niemiec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życie codzienne Polaków pod okupacją radziecką i niemiecką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na czym polegało kłamstwo katyńskie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doszło do wybuchu powstania warszawskiego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interpretuje słowa pieśni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Warszawskie dzieci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jaki los spotkał ludność żydowską po likwidacji getta warszawskiego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przyczyny, przebieg i skutki powstania warszawskiego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zna słowa pieśni 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 xml:space="preserve">Czerwone maki na Monte Cassino </w:t>
            </w:r>
            <w:r w:rsidRPr="00B05F6C">
              <w:rPr>
                <w:rFonts w:ascii="Calibri" w:hAnsi="Calibri" w:cs="Arial"/>
                <w:color w:val="auto"/>
              </w:rPr>
              <w:t>i wie, jakie wydarzenia upamiętnia ten utwór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ustrój państw totalitarnych z ustrojem II Rzeczypospolitej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materiałów z internetu przygotowuje informacje, w jaki sposób jest chroniona pamięć o Holokauście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ocenia znaczenie powstania warszawskiego dla historii Polski i Polaków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samodzielnie ocenia udział wojsk polskich w bitwach na frontach II wojny światowej</w:t>
            </w:r>
          </w:p>
        </w:tc>
      </w:tr>
      <w:tr w:rsidR="00F90100" w:rsidRPr="00B05F6C" w:rsidTr="00394936">
        <w:tc>
          <w:tcPr>
            <w:tcW w:w="15026" w:type="dxa"/>
            <w:gridSpan w:val="8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solid" w:color="0019E5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90100" w:rsidRPr="00B05F6C" w:rsidRDefault="00F90100" w:rsidP="003B4BB0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1"/>
                <w:szCs w:val="21"/>
              </w:rPr>
            </w:pPr>
            <w:r w:rsidRPr="00B05F6C">
              <w:rPr>
                <w:rFonts w:cs="AgendaPl BoldCondensed"/>
                <w:b/>
                <w:bCs/>
                <w:color w:val="FFFFFF"/>
                <w:sz w:val="21"/>
                <w:szCs w:val="21"/>
              </w:rPr>
              <w:t>CZĘŚĆ VII. POLSKA I ŚWIAT PO II WOJNIE ŚWIATOWEJ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uppressAutoHyphens/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26. Świat podzielony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uppressAutoHyphens/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Spotkanie wielkiej trójki.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Żelazna kurtyna dzieli Europę.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Świat w czasach zimnej wojny.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4. Europa Środkowa pod rządami komunistów.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Europa po II wojnie światowej – decyzje wielkiej trójki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podział Europy na strefy wpływów – żelazna kurtyna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zimna wojna i wyścig zbrojeń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państwa europejskie pod rządami komunistów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b/>
                <w:color w:val="auto"/>
                <w:u w:val="single"/>
              </w:rPr>
            </w:pP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>Temat spoza PP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świata dwa mocarstwa rywalizujące podczas zimnej wojny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zakończenia II wojny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byli: Winston Churchill, Józef Stalin, Franklin Delano Roosevelt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na czym polegał wyścig zbrojeń po II wojnie światowej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zimna wojna, wielka trójka, żelazna kurtyna, bomba atomowa, supermocarstwa, kryzys kubański, strefy okupacyjne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państwa, które po II wojnie światowej znalazły się w strefie wpływów ZSRR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opisuje podział Niemiec dokonany po II wojnie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państwa Europy Środkowej, w których doszło do wystąpień wolnościowych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konflikty zbrojne, które toczyły się z udziałem supermocarstw po II wojnie światowej i wskazuje na mapie obszary tych konfliktów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 Nikita Chruszczow i John Fitzgerald Kennedy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tekstu źródłowego opisuje skutki wybuchu bomby atomowej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opisuje przebieg kryzysu kubańskiego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w państwach Europy Środkowej dochodziło do wystąpień wolnościowych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i informacji w podręczniku opisuje przebieg wydarzeń w 1956 r. w Budapeszcie i w 1968 r. w Pradze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27. Polska i Polacy po 1945 roku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Nowe granice, nowa Polska.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Odbudowa kraju ze zniszczeń wojennych.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Przemiany społeczne i gospodarcze w PRL.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4. Kultura PRL.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granice Polski po II wojnie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Polska Rzeczpospolita Ludowa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odbudowa gospodarcza kraju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życie codzienne w Polsce pod rządami partii komunistycznej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socrealizm i kultura w PRL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28.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 Polska Rzeczpospolita Ludowa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>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1) wskazuje na mapie granice Polskiej Rzeczypospolitej Ludowej i wymienia jej sąsiadów;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2) opowiada o Polskiej Rzeczypospolitej Ludowej, używając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pojęć: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odbudowa zniszczeń wojennych,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awans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społeczny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likwidacja analfabetyzmu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planowanie centralne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zależność od ZSRR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dyktatura partii komunistycznej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cenzura.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granice PRL i wymienia jej sąsiadów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lata 1945–1989 jako okres komunistycznych rządów w Polsce 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kilka informacji na temat odbudowy kraju ze zniszczeń wojennych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przykłady zakładów przemysłowych wybudowanych po II wojnie światowej (Nowa Huta, Żerań, Ursus)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skrót PZPR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 w:val="0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socrealizm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cenzura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planowanie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centralne</w:t>
            </w:r>
            <w:r w:rsidRPr="00B05F6C">
              <w:rPr>
                <w:rFonts w:ascii="Calibri" w:hAnsi="Calibri" w:cs="Arial"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kult jednostki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1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1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1"/>
              </w:rPr>
              <w:t xml:space="preserve"> wymienia i wskazuje na mapie ziemie, które zostały przyłączone do Polski po II wojnie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najważniejsze cechy ustroju socjalistycznego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w podręczniku omawia najważniejsze cechy sztuki socrealistycznej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na czym polegały przemiany gospodarcze i społeczne w Polsce po II wojnie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zmiany, jakie zaszły w edukacji i opiece zdrowotnej w czasach PRL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ocenia niektóre wydarzenia z historii PRL (wybory do Sejmu Ustawodawczego, powstanie PZPR) i potrafi uzasadnić swoją ocenę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3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3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3"/>
              </w:rPr>
              <w:t xml:space="preserve"> omawia znaczenie klasy robotniczej w społeczeństwie i kulturze państwa socjalistycznego</w:t>
            </w:r>
          </w:p>
          <w:p w:rsidR="00F90100" w:rsidRPr="00B05F6C" w:rsidRDefault="00F90100" w:rsidP="00394936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Józefa Stalina w kontekście kultu jednostki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FF1DCF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informacji z podręcznika i mapy omawia zmiany granic Polski w wyniku II wojny światowej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28. Trudna droga do wolności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Protesty społeczeństwa.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Jan Paweł II – powiew nadziei.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Stan wojenny.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4. Obrady okrągłego stołu.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protesty społeczeństwa w latach: 1956, 1968, 1970 i 1976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wybór Karola Wojtyły na papieża</w:t>
            </w:r>
          </w:p>
          <w:p w:rsidR="00F90100" w:rsidRPr="00B05F6C" w:rsidRDefault="00F90100" w:rsidP="001C6A70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narodziny „Solidarności”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wprowadzenie stanu wojennego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obrady okrągłego stołu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pierwsze częściowo wolne wybory w roku 1989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glebszewciecie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b w:val="0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Cs w:val="0"/>
                <w:color w:val="auto"/>
                <w:u w:val="single"/>
              </w:rPr>
              <w:t>28</w:t>
            </w:r>
            <w:r w:rsidRPr="00B05F6C">
              <w:rPr>
                <w:rStyle w:val="agendaconboldniebieska"/>
                <w:rFonts w:ascii="Calibri" w:hAnsi="Calibri" w:cs="Arial"/>
                <w:bCs w:val="0"/>
                <w:color w:val="auto"/>
                <w:spacing w:val="0"/>
                <w:u w:val="single"/>
              </w:rPr>
              <w:t>.</w:t>
            </w:r>
            <w:r w:rsidRPr="00B05F6C">
              <w:rPr>
                <w:rStyle w:val="Podkrelenie"/>
                <w:rFonts w:ascii="Calibri" w:hAnsi="Calibri" w:cs="Arial"/>
                <w:bCs w:val="0"/>
                <w:color w:val="auto"/>
                <w:u w:val="single"/>
              </w:rPr>
              <w:t xml:space="preserve"> Polska Rzeczpospolita Ludowa</w:t>
            </w:r>
            <w:r w:rsidRPr="00B05F6C">
              <w:rPr>
                <w:rFonts w:ascii="Calibri" w:hAnsi="Calibri" w:cs="Arial"/>
                <w:b w:val="0"/>
                <w:color w:val="auto"/>
                <w:u w:val="single"/>
              </w:rPr>
              <w:t>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Style w:val="Bold"/>
                <w:rFonts w:ascii="Calibri" w:hAnsi="Calibri" w:cs="Arial"/>
                <w:b w:val="0"/>
                <w:bCs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2) opowiada o Polskiej Rzeczypospolitej Ludowej, używając pojęcia: opozycja demokratyczna.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agendaconboldniebieska"/>
                <w:rFonts w:ascii="Calibri" w:hAnsi="Calibri" w:cs="Arial"/>
                <w:b w:val="0"/>
                <w:bCs/>
                <w:color w:val="auto"/>
                <w:spacing w:val="-4"/>
              </w:rPr>
            </w:pP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4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spacing w:val="-4"/>
                <w:u w:val="single"/>
              </w:rPr>
              <w:t>29</w:t>
            </w: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.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spacing w:val="-4"/>
                <w:u w:val="single"/>
              </w:rPr>
              <w:t xml:space="preserve"> „Solidarność” i powstanie III Rzeczypospolitej.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1) wskazuje na mapie III Rzeczpospolitą i jej sąsiadów;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2) opisuje powstanie i działania „Solidarno</w:t>
            </w:r>
            <w:r w:rsidRPr="00B05F6C">
              <w:rPr>
                <w:rFonts w:ascii="Calibri" w:hAnsi="Calibri" w:cs="Arial"/>
                <w:color w:val="auto"/>
              </w:rPr>
              <w:softHyphen/>
              <w:t>ści”, używając określeń: 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strajk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walka bez przemocy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stan wojenny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,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okrągły stół</w:t>
            </w:r>
            <w:r w:rsidRPr="00B05F6C">
              <w:rPr>
                <w:rFonts w:ascii="Calibri" w:hAnsi="Calibri" w:cs="Arial"/>
                <w:i/>
                <w:color w:val="auto"/>
              </w:rPr>
              <w:t>;</w:t>
            </w:r>
          </w:p>
          <w:p w:rsidR="00F90100" w:rsidRPr="00B05F6C" w:rsidRDefault="00F90100" w:rsidP="001C6A70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3) wyjaśnia, jakie najważniejsze zmiany zaszły w Polsce w 1989 r.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pierwszych częściowo wolnych wyborów parlamentarnych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z jakimi wydarzeniami są związane postacie – Lech Wałęsa, Wojciech Jaruzelski, Tadeusz Mazowiecki, Jan Paweł II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rok wprowadzenia stanu wojennego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własnymi słowami wyjaśnia, czym był NSZZ „Solidarność”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miejsca i daty wystąpień społeczeństwa przeciwko władzy w PRL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cs="AgendaPl RegularCondensed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 i terminy: stan wojenny, ZOMO, internowanie, okrągły stół, strajk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czym zajmował się w czasach PRL aparat bezpieczeństwa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wyboru Karola Wojtyły na </w:t>
            </w:r>
            <w:r w:rsidRPr="00B05F6C">
              <w:rPr>
                <w:rFonts w:ascii="Calibri" w:hAnsi="Calibri" w:cs="Arial"/>
                <w:color w:val="auto"/>
              </w:rPr>
              <w:br/>
              <w:t>papieża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najważniejsze wydarzenia stanu wojennego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potrafi rozwinąć skrót NSZZ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rozpoznaje znak graficzny „Solidarności”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jakich metod używały władze do tłumienia protestów w czasach PRL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przyczyny i skutki protestów robotników i studentów w czasach PRL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zmiany, jakie zaszły w społeczeństwie polskim po pierwszej wizycie Jana Pawła II w ojczyźnie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najważniejsze postanowienia obrad okrągłego stołu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przyczyny, przebieg i skutki obrad okrągłego stołu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socjalizm rozczarował społeczeństwo polskie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uzasadnia, dlaczego rok 1989 uznajemy za koniec okresu PRL w dziejach Polski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uzasadnia, dlaczego przemiany zachodzące w Polsce po 1989 r. nazywamy bezkrwawą rewolucją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 xml:space="preserve">POWTÓRZENIE MATERIAŁU I SPRAWDZIAN WIADOMOŚCI – </w:t>
            </w:r>
            <w:r w:rsidRPr="00B05F6C">
              <w:rPr>
                <w:rFonts w:ascii="Calibri" w:hAnsi="Calibri" w:cs="Arial"/>
                <w:color w:val="auto"/>
              </w:rPr>
              <w:t>O POLSCE I ŚWIECIE PO II WOJNIE ŚWIATOWEJ</w:t>
            </w:r>
          </w:p>
          <w:p w:rsidR="00F90100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26. Świat podzielony.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27. Polska i Polacy po 1945 roku.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28. Trudna droga do wolności.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jw.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1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1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1"/>
              </w:rPr>
              <w:t xml:space="preserve"> wskazuje na mapie świata dwa mocarstwa rywalizujące podczas zimnej wojny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zakończenia II wojny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byli: Winston Churchill, Józef Stalin, Franklin Delano Roosevelt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na czym polegał wyścig zbrojeń po II wojnie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granice PRL i wymienia jej sąsiadów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lata 1945–1989 jako okres komunistycznej władzy w Polsce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3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3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3"/>
              </w:rPr>
              <w:t xml:space="preserve"> podaje kilka informacji na temat odbudowy Polski ze zniszczeń wojennych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pierwszych częściowo wolnych wyborów parlamentarnych w Polsce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z jakimi wydarzeniami są związane postacie – Lech Wałęsa, Wojciech Jaruzelski, Tadeusz Mazowiecki, Jan Paweł II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rok wprowadzenia stanu wojennego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własnymi słowami wyjaśnia, czym był NSZZ „Solidarność”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zimna wojna, wielka trójka, żelazna kurtyna, bomba atomowa, supermocarstwa, kryzys kubański, strefy okupacyjne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 xml:space="preserve">• </w:t>
            </w:r>
            <w:r w:rsidRPr="00B05F6C">
              <w:rPr>
                <w:rFonts w:ascii="Calibri" w:hAnsi="Calibri" w:cs="Arial"/>
                <w:color w:val="auto"/>
              </w:rPr>
              <w:t>wskazuje na mapie państwa, które po II wojnie światowej znalazły się w strefie wpływów ZSRR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opisuje podział Niemiec dokonany po II wojnie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państwa Europy Środkowej, w których w drugiej połowie XX w. doszło do wystąpień wolnościowych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przykłady zakładów przemysłowych wybudowanych w Polsce po II wojnie światowej (Nowa Huta, Żerań, Ursus)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skrót PZPR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cs="AgendaPl RegularCondensed"/>
                <w:i/>
                <w:iCs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socrealizm, cenzura, planowanie centralne, kult jednostki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cs="AgendaPl RegularCondensed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i wskazuje na mapie ziemie, które zostały przyłączone do Polski po II wojnie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najważniejsze cechy ustroju socjalistycznego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miejsca i daty wystąpień społeczeństwa przeciwko władzy w PRL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 i terminy: stan wojenny, ZOMO, internowanie, okrągły stół, strajk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cs="AgendaPl RegularCondensed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czym zajmował się w czasach PRL aparat bezpieczeństwa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datę wyboru Karola Wojtyły na papieża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najważniejsze wydarzenia stanu wojennego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potrafi rozwinąć skrót NSZZ</w:t>
            </w:r>
          </w:p>
          <w:p w:rsidR="00F90100" w:rsidRPr="00B05F6C" w:rsidRDefault="00F90100" w:rsidP="00394936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rozpoznaje znak graficzny „Solidarności”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konflikty zbrojne, jakie toczyły się z udziałem supermocarstw po II wojnie światowej, i wskazuje obszary tych konfliktów na mapie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kim byli: Nikita Chruszczow i John Fitzgerald Kennedy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w podręczniku omawia najważniejsze cechy sztuki socrealistycznej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na czym polegały przemiany gospodarcze i społeczne w Polsce po II wojnie światowej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1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1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1"/>
              </w:rPr>
              <w:t xml:space="preserve"> omawia zmiany, jakie zaszły w edukacji i opiece zdrowotnej w czasach PRL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jakich metod używały władze do tłumienia protestów społecznych w czasach PRL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przyczyny i skutki protestów robotników i studentów w okresie PRL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zmiany, które zaszły w społeczeństwie polskim po pierwszej wizycie Jana Pawła II w ojczyźnie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najważniejsze postanowienia obrad okrągłego stołu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tekstu źródłowego opisuje skutki wybuchu bomby atomowej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opisuje przebieg kryzysu kubańskiego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w drugiej połowie XX w. w państwach Europy Środkowej dochodziło do wystąpień wolnościowych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ocenia niektóre wydarzenia z historii PRL (wybory do Sejmu Ustawodawczego, powstanie PZPR) i potrafi uzasadnić swoją ocenę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znaczenie klasy robotniczej w społeczeństwie oraz kulturze państwa socjalistycznego 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Józefa Stalina w kontekście kultu jednostki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przyczyny, przebieg i skutki obrad okrągłego stołu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4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4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4"/>
              </w:rPr>
              <w:t xml:space="preserve"> wyjaśnia, dlaczego socjalizm rozczarował społeczeństwo polskie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uzasadnia, dlaczego rok 1989 uznajemy za koniec okresu PRL w dziejach Polski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ilustracji i informacji w podręczniku opisuje przebieg wydarzeń w 1956 r. w Budapeszcie i w 1968 r. w Pradze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informacji z podręcznika i mapy omawia zmiany granic Polski w wyniku II wojny światowej</w:t>
            </w:r>
          </w:p>
          <w:p w:rsidR="00F90100" w:rsidRPr="00B05F6C" w:rsidRDefault="00F90100" w:rsidP="005710D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uzasadnia, dlaczego przemiany zachodzące w Polsce po 1989 r. nazywamy bezkrwawą rewolucją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29. III Rzeczpospo</w:t>
            </w: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softHyphen/>
              <w:t>lita – życie w państwie demokratycznym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Zasady demokracji.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Instytucje demokratyczne w Polsce.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Moja konstytucja.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4. Jakie mam prawa i obowiązki jako obywatel.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5710D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demokracja kiedyś i dziś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instytucje demokratyczne w państwie polskim: Prezydent RP, sejm i senat, Rada Ministrów, sądy i trybunały, władze samorządowe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</w:t>
            </w:r>
            <w:r w:rsidRPr="00B05F6C">
              <w:rPr>
                <w:rFonts w:ascii="Calibri" w:hAnsi="Calibri" w:cs="Arial"/>
                <w:i/>
                <w:color w:val="auto"/>
              </w:rPr>
              <w:t>Konstytucja Rzeczypospolitej Polskiej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prawa i obowiązki obywatela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4.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 Państwo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>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1) wyjaśnia, w czym wyraża się demokratyczny charakter państwa polskiego;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2) wymienia organy władzy w Rzeczypospolitej Polskiej: parlament, prezydent, rząd, sądy i omawia najważniejszą funkcję każdego z tych organów w systemie politycznym;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3) podaje przykłady praw i obowiązków obywateli Rzeczypospolitej Polskiej;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4) omawia wybrane prawa dziecka i podaje, gdzie można się zwrócić, gdy są one łamane.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własnymi słowami wyjaśnia pojęcie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demokracji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konstytucję jako zbiór najważniejszych praw i zasad w państwie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czym się zajmuje Rzecznik Praw Dziecka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co oznacza, że wszyscy jesteśmy równi wobec prawa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prawa i obowiązki obywateli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zna instytucje nadzorujące przestrzeganie prawa w Rzeczypospolitej Polskiej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kto uchwala prawo w Rzeczy-pospolitej Polskiej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3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3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3"/>
              </w:rPr>
              <w:t xml:space="preserve"> wymienia skład polskiego parlamentu – Sejm Rzeczypospolitej Polskiej i Senat Rzeczypospolitej Polskiej (Zgromadzenie Narodowe jako forma wspólnych obrad obu izb)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kto w Polsce sprawuje władzę sądowniczą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jaką funkcję w państwie pełnią samorządy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potrafi powiedzieć, jaką funkcję w państwie polskim pełni prezydent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co znajduje się w preambule </w:t>
            </w:r>
            <w:r w:rsidRPr="00B05F6C">
              <w:rPr>
                <w:rFonts w:ascii="Calibri" w:hAnsi="Calibri" w:cs="Arial"/>
                <w:i/>
                <w:color w:val="auto"/>
              </w:rPr>
              <w:t>Konstytucji RP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formułuje wypowiedź na temat ustroju państwa polskiego, używając pojęć: wolne wybory, wolność słowa, wolne media, konstytucja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 w:val="0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fragmentu tekstu źródłowego odpowiada na pytania: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Do kogo należy władza zwierzchnia w Rzeczypospolitej Polskiej?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Czego strzeże Rzeczpospolita?</w:t>
            </w:r>
            <w:r w:rsidRPr="00B05F6C">
              <w:rPr>
                <w:rFonts w:ascii="Calibri" w:hAnsi="Calibri" w:cs="Arial"/>
                <w:i/>
                <w:color w:val="auto"/>
              </w:rPr>
              <w:t xml:space="preserve">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Co jest najważniejszym prawem Rzeczypospolitej?</w:t>
            </w:r>
          </w:p>
          <w:p w:rsidR="00F90100" w:rsidRPr="00B05F6C" w:rsidRDefault="00F90100" w:rsidP="005710D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krótko charakteryzuje instytucje nadzorujące przestrzeganie prawa w Rzeczypospolitej Polskiej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5F7D66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ocenia ustrój panujący we współczesnej Polsce w porównaniu z ustrojem PRL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30. Współczesne społeczeństwo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Wielkie zmiany w gospodarce i w społeczeństwie Polski.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Znaczenie pracy.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Organizacja pracy i jej efekty.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4. Społeczeństwo jak rzeka.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5. Działanie dla wspólnego dobra.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zmiany w gospodarce i w społeczeństwie po roku 1989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prywatyzacja przedsiębiorstw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praca jako dobro, problem bezrobocia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dlaczego ważna jest organizacja pracy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grupy społeczne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organizacje i stowarzyszenia, działalność prospołeczna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5.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 Społeczeństwo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>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  <w:spacing w:val="1"/>
              </w:rPr>
            </w:pPr>
            <w:r w:rsidRPr="00B05F6C">
              <w:rPr>
                <w:rFonts w:ascii="Calibri" w:hAnsi="Calibri" w:cs="Arial"/>
                <w:color w:val="auto"/>
                <w:spacing w:val="1"/>
              </w:rPr>
              <w:t>1) wyjaśnia znaczenie pracy w życiu człowieka i dostrzega jej społeczny podział;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2) opisuje różne grupy społeczne, wskazuje ich role w społeczeństwie;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3) podaje przykłady ważnych problemów współczesnej Polski, korzystając z różnych źródeł informacji (od osób dorosłych, z prasy, radia, telewizji, internetu).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niektóre zmiany, jakie zaszły w polskim społeczeństwie po roku 1989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własnymi słowami wyjaśnia pojęcie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bezrobocia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dwa przykłady grup społecznych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grupy społecznej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czym charakteryzuje się postawa prospołeczna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przykłady organizacji pracy i jej efekty</w:t>
            </w:r>
          </w:p>
          <w:p w:rsidR="00F90100" w:rsidRPr="00B05F6C" w:rsidRDefault="00F90100" w:rsidP="005F7D66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czym jest prywatyzacja przedsiębiorstw państwowych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1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1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1"/>
              </w:rPr>
              <w:t xml:space="preserve"> podaje przykłady stowarzyszeń, fundacji i instytucji pozarządowych, działających dla wspólnego dobra</w:t>
            </w:r>
          </w:p>
          <w:p w:rsidR="00F90100" w:rsidRPr="00B05F6C" w:rsidRDefault="00F90100" w:rsidP="005F7D66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formułuje wypowiedź, w której uzasadnia, że należy szanować pracę swoją i innych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zmiany w polskiej gospodarce, które zaszły po roku 1989</w:t>
            </w:r>
          </w:p>
          <w:p w:rsidR="00F90100" w:rsidRPr="00B05F6C" w:rsidRDefault="00F90100" w:rsidP="005F7D66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własnymi słowami przedstawia społeczne skutki bezrobocia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przykłady rożnych społeczeństw, w których ludzie nie są równi i mają różne prawa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31. Ojczyzna bliska i odległa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Polska domem wielu narodów.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Polacy w swojej ojczyźnie.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Polacy w świecie.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4. Polonia – z bliska i z daleka.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br/>
            </w: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świata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mniejszości narodowe i mniejszości etniczne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Polska jako ojczyzna wszystkich Polaków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patriotyzm lokalny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Polacy w innych krajach – Polonia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1.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 Ojczyzna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>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1) wymienia i tłumaczy znaczenie miejsc ważnych dla pamięci narodowej;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3) wymienia mniejszości narodowe i etniczne żyjące w Polsce i na wybranych przykładach opisuje ich kulturę i tradycje oraz wymienia miejsca największych skupisk Polaków na świecie.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dwie mniejszości narodowe i dwie mniejszości etniczne żyjące w Polsce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miejsca ważne w historii Polski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Polonii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miejsca zamieszkane przez mniejszości narodowe i etniczne</w:t>
            </w:r>
          </w:p>
          <w:p w:rsidR="00F90100" w:rsidRPr="00B05F6C" w:rsidRDefault="00F90100" w:rsidP="005F7D66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państwa, w których znajdują się największe skupiska Polonii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jaki procent mieszkańców Polski stanowią mniejszości narodowe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przyczyny polityczne i ekonomiczne, które zmuszały lub zmuszają Polaków do emigracji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opowiada, jakie prawa przysługują mniejszościom narodowym w Polsce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potrafi przedstawić informacje na temat miejsc pamięci narodowej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CC0F5D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sytuację mniejszości narodowych we współczesnej Polsce i w II Rzeczypo</w:t>
            </w:r>
            <w:r w:rsidRPr="00B05F6C">
              <w:rPr>
                <w:rFonts w:ascii="Calibri" w:hAnsi="Calibri" w:cs="Arial"/>
                <w:color w:val="auto"/>
              </w:rPr>
              <w:softHyphen/>
              <w:t>spoli</w:t>
            </w:r>
            <w:r w:rsidRPr="00B05F6C">
              <w:rPr>
                <w:rFonts w:ascii="Calibri" w:hAnsi="Calibri" w:cs="Arial"/>
                <w:color w:val="auto"/>
              </w:rPr>
              <w:softHyphen/>
              <w:t xml:space="preserve">tej 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32. Polska w Unii Europejskiej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Co to jest Unia Europejska.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Jesteśmy w Unii Europejskiej.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Zmieniona, nowocześniejsza Polska.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Unii Europejskiej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powstanie Unii Europejskiej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Polacy w Unii Europejskiej</w:t>
            </w:r>
          </w:p>
          <w:p w:rsidR="00F90100" w:rsidRPr="00B05F6C" w:rsidRDefault="00F90100" w:rsidP="00CF4751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życie codzienne we współczesnej Polsce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uppressAutoHyphens/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6.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 Wspólnota europejska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 xml:space="preserve">. 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  <w:spacing w:val="-3"/>
              </w:rPr>
            </w:pPr>
            <w:r w:rsidRPr="00B05F6C">
              <w:rPr>
                <w:rFonts w:ascii="Calibri" w:hAnsi="Calibri" w:cs="Arial"/>
                <w:color w:val="auto"/>
                <w:spacing w:val="-3"/>
              </w:rPr>
              <w:t xml:space="preserve">Uczeń opowiada o uczestnictwie Polski we wspólnocie europejskiej, używając pojęć: Unia Europejska, 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  <w:spacing w:val="-3"/>
              </w:rPr>
              <w:t>europejska solidarność, stosunki międzynarodowe oraz rozpoznaje</w:t>
            </w:r>
            <w:r w:rsidRPr="00B05F6C">
              <w:rPr>
                <w:rFonts w:ascii="Calibri" w:hAnsi="Calibri" w:cs="Arial"/>
                <w:color w:val="auto"/>
              </w:rPr>
              <w:t xml:space="preserve"> symbole unijne: flagę, hymn Unii Europejskiej (</w:t>
            </w:r>
            <w:r w:rsidRPr="00B05F6C">
              <w:rPr>
                <w:rStyle w:val="Italic"/>
                <w:rFonts w:ascii="Calibri" w:hAnsi="Calibri" w:cs="Arial"/>
                <w:iCs/>
                <w:color w:val="auto"/>
              </w:rPr>
              <w:t>Oda do Radości</w:t>
            </w:r>
            <w:r w:rsidRPr="00B05F6C">
              <w:rPr>
                <w:rFonts w:ascii="Calibri" w:hAnsi="Calibri" w:cs="Arial"/>
                <w:color w:val="auto"/>
              </w:rPr>
              <w:t>).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rozpoznaje symbole unijne – flagę i hymn Unii Europejskiej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rok wstąpienia Polski do Unii Europejskiej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jaka jest wspólna waluta części państw europejskich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państwa założycielskie Unii Europejskiej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czym jest strefa Schengen</w:t>
            </w:r>
          </w:p>
          <w:p w:rsidR="00F90100" w:rsidRPr="00B05F6C" w:rsidRDefault="00F90100" w:rsidP="00CC0F5D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i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czym są </w:t>
            </w:r>
            <w:r w:rsidRPr="00B05F6C">
              <w:rPr>
                <w:rFonts w:ascii="Calibri" w:hAnsi="Calibri" w:cs="Arial"/>
                <w:iCs/>
                <w:color w:val="auto"/>
              </w:rPr>
              <w:t>Parlament Europejski</w:t>
            </w:r>
            <w:r w:rsidRPr="00B05F6C">
              <w:rPr>
                <w:rFonts w:ascii="Calibri" w:hAnsi="Calibri" w:cs="Arial"/>
                <w:color w:val="auto"/>
              </w:rPr>
              <w:t xml:space="preserve"> i </w:t>
            </w:r>
            <w:r w:rsidRPr="00B05F6C">
              <w:rPr>
                <w:rFonts w:ascii="Calibri" w:hAnsi="Calibri" w:cs="Arial"/>
                <w:iCs/>
                <w:color w:val="auto"/>
              </w:rPr>
              <w:t>Komisja Europejska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  <w:spacing w:val="-2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2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2"/>
              </w:rPr>
              <w:t xml:space="preserve"> posługuje się </w:t>
            </w:r>
            <w:r w:rsidRPr="00B05F6C">
              <w:rPr>
                <w:rFonts w:ascii="Calibri" w:hAnsi="Calibri" w:cs="Arial"/>
                <w:color w:val="auto"/>
              </w:rPr>
              <w:t>pojęciami i terminami: Unia Europejska, europejska solidarność, stosunki międzynarodowe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 o uczestnictwie Polski w Unii Europejskiej i o zmianach, jakie zaszły w naszym kraju od 2004 r.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korzyści i obowiązki, które wynikają z członko</w:t>
            </w:r>
            <w:r w:rsidRPr="00B05F6C">
              <w:rPr>
                <w:rFonts w:ascii="Calibri" w:hAnsi="Calibri" w:cs="Arial"/>
                <w:color w:val="auto"/>
              </w:rPr>
              <w:softHyphen/>
              <w:t>stwa w Unii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na czym polega zachowanie suwerenności przez państwa członkowskie Unii Europejskiej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mapy wymienia państwa należące do Unii Europejskiej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przyczyny utworzenia Unii Europejskiej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CF4751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przygotowuje prezentację na temat jednego z państw kandydujących do Unii Europejskiej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33. Współczesne państwa i organizacje międzynarodowe – ONZ i NATO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Ustroje polityczne we współczesnym świecie.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Organizacja Narodów Zjednoczonych.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Nasi sojusznicy i nasze bezpieczeństwo w NATO.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9C698A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karty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ustrój republikański a monarchia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działalność ONZ</w:t>
            </w:r>
          </w:p>
          <w:p w:rsidR="00F90100" w:rsidRPr="00B05F6C" w:rsidRDefault="00F90100" w:rsidP="009C698A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NATO – geneza sojuszu, kraje członkowskie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9C698A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b/>
                <w:color w:val="auto"/>
                <w:u w:val="single"/>
              </w:rPr>
            </w:pP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>Temat spoza PP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różnice pomiędzy ustrojem republikańskim a monarchią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jedno państwo europejskie, które jest monarchią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jedno państwo europejskie o ustroju republikańskim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potrafi rozwinąć skrót ONZ</w:t>
            </w:r>
          </w:p>
          <w:p w:rsidR="00F90100" w:rsidRPr="00B05F6C" w:rsidRDefault="00F90100" w:rsidP="0080240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czym jest NATO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jakie są cele działania ONZ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czym zajmuje się UNICEF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pojęcia: filantrop, filantropia</w:t>
            </w:r>
          </w:p>
          <w:p w:rsidR="00F90100" w:rsidRPr="00B05F6C" w:rsidRDefault="00F90100" w:rsidP="0080240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jakie są główne cele działalności NATO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działalność ONZ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członkostwo w NATO jest korzystne dla Polski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rozpoznaje flagi ONZ i NATO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na czym polega działalność filantropijna</w:t>
            </w:r>
          </w:p>
          <w:p w:rsidR="00F90100" w:rsidRPr="00B05F6C" w:rsidRDefault="00F90100" w:rsidP="00CF4751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jakie cechy charakterystyczne ma dyktatura, podaje przykłady państw rządzonych przez dyktatorów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internetu, prasy, informacji telewizyjnych przygotowuje wypowiedź na temat misji, w których uczestniczą wojska ONZ na świecie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Bold"/>
                <w:rFonts w:ascii="Calibri" w:hAnsi="Calibri" w:cs="Arial"/>
                <w:bCs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>34. Jaki jest współczesny świat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1. Co to jest globalizacja?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2. Rewolucja technologiczna.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3. Rozwój kultury masowej.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4. Wpływ człowieka na przyrodę.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5. Następstwa globalizacji.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6. Problemy świata na początku XXI wieku.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80240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karta pracy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pozytywne i negatywne skutki globalizacji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znaczenie technologii w naszym współczesnym życiu, rewolucja technologiczna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kultura masowa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wpływ człowieka na przyrodę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zagrożenia współczesnego świata: bieda, głód, brak dostępu do wody, opieki medycznej i edukacji, konflikty zbrojne i rozwarstwienie społeczne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FF1DCF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IV.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> Zainteresowa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softHyphen/>
              <w:t>nie problematyką społeczną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>.</w:t>
            </w:r>
          </w:p>
          <w:p w:rsidR="00F90100" w:rsidRPr="00B05F6C" w:rsidRDefault="00F90100" w:rsidP="00FF1DCF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  <w:spacing w:val="-1"/>
              </w:rPr>
            </w:pPr>
            <w:r w:rsidRPr="00B05F6C">
              <w:rPr>
                <w:rFonts w:ascii="Calibri" w:hAnsi="Calibri" w:cs="Arial"/>
                <w:color w:val="auto"/>
                <w:spacing w:val="-1"/>
              </w:rPr>
              <w:t xml:space="preserve">Uczeń ma nawyk dociekania w kontekście </w:t>
            </w:r>
          </w:p>
          <w:p w:rsidR="00F90100" w:rsidRPr="00B05F6C" w:rsidRDefault="00F90100" w:rsidP="00FF1DCF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uppressAutoHyphens/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 xml:space="preserve">społecznym – zadaje pytania: </w:t>
            </w:r>
            <w:r w:rsidRPr="00B05F6C">
              <w:rPr>
                <w:rFonts w:ascii="Calibri" w:hAnsi="Calibri" w:cs="Arial"/>
                <w:iCs/>
                <w:color w:val="auto"/>
              </w:rPr>
              <w:t>Dlaczego jest tak, jak jest?</w:t>
            </w:r>
            <w:r w:rsidRPr="00B05F6C">
              <w:rPr>
                <w:rFonts w:ascii="Calibri" w:hAnsi="Calibri" w:cs="Arial"/>
                <w:color w:val="auto"/>
              </w:rPr>
              <w:t xml:space="preserve"> i </w:t>
            </w:r>
            <w:r w:rsidRPr="00B05F6C">
              <w:rPr>
                <w:rFonts w:ascii="Calibri" w:hAnsi="Calibri" w:cs="Arial"/>
                <w:iCs/>
                <w:color w:val="auto"/>
              </w:rPr>
              <w:t>Czy mogłoby być inaczej?</w:t>
            </w:r>
            <w:r w:rsidRPr="00B05F6C">
              <w:rPr>
                <w:rFonts w:ascii="Calibri" w:hAnsi="Calibri" w:cs="Arial"/>
                <w:color w:val="auto"/>
              </w:rPr>
              <w:t xml:space="preserve"> oraz próbuje odpowiedzieć na te pytania.</w:t>
            </w:r>
          </w:p>
          <w:p w:rsidR="00F90100" w:rsidRPr="00B05F6C" w:rsidRDefault="00F90100" w:rsidP="00FF1DCF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uppressAutoHyphens/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</w:p>
          <w:p w:rsidR="00F90100" w:rsidRPr="00B05F6C" w:rsidRDefault="00F90100" w:rsidP="00FF1DCF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uppressAutoHyphens/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u w:val="single"/>
              </w:rPr>
            </w:pPr>
            <w:r w:rsidRPr="00B05F6C">
              <w:rPr>
                <w:rStyle w:val="agendaconboldniebieska"/>
                <w:rFonts w:ascii="Calibri" w:hAnsi="Calibri" w:cs="Arial"/>
                <w:b w:val="0"/>
                <w:bCs/>
                <w:color w:val="auto"/>
                <w:u w:val="single"/>
              </w:rPr>
              <w:t>7.</w:t>
            </w:r>
            <w:r w:rsidRPr="00B05F6C">
              <w:rPr>
                <w:rStyle w:val="Podkrelenie"/>
                <w:rFonts w:ascii="Calibri" w:hAnsi="Calibri" w:cs="Arial"/>
                <w:b w:val="0"/>
                <w:bCs/>
                <w:color w:val="auto"/>
                <w:u w:val="single"/>
              </w:rPr>
              <w:t xml:space="preserve"> Problemy ludzkości</w:t>
            </w:r>
            <w:r w:rsidRPr="00B05F6C">
              <w:rPr>
                <w:rFonts w:ascii="Calibri" w:hAnsi="Calibri" w:cs="Arial"/>
                <w:color w:val="auto"/>
                <w:u w:val="single"/>
              </w:rPr>
              <w:t xml:space="preserve">. </w:t>
            </w:r>
          </w:p>
          <w:p w:rsidR="00F90100" w:rsidRPr="00B05F6C" w:rsidRDefault="00F90100" w:rsidP="00B95714">
            <w:pPr>
              <w:pStyle w:val="arttekstcyfranapoczatku"/>
              <w:tabs>
                <w:tab w:val="clear" w:pos="113"/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Uczeń: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1) wyjaśnia, co oznacza powiedzenie „świat stał się mniejszy” i wskazuje przyczyny tego zjawiska;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2) opisuje i ocenia na przykładach wpływ techniki na środowisko naturalne i życie człowieka;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3) wymienia pożytki i niebezpieczeń</w:t>
            </w:r>
            <w:r w:rsidRPr="00B05F6C">
              <w:rPr>
                <w:rFonts w:ascii="Calibri" w:hAnsi="Calibri" w:cs="Arial"/>
                <w:color w:val="auto"/>
              </w:rPr>
              <w:softHyphen/>
              <w:t>stwa korzystania z mediów elektronicznych;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  <w:spacing w:val="-2"/>
              </w:rPr>
            </w:pPr>
            <w:r w:rsidRPr="00B05F6C">
              <w:rPr>
                <w:rFonts w:ascii="Calibri" w:hAnsi="Calibri" w:cs="Arial"/>
                <w:color w:val="auto"/>
                <w:spacing w:val="-2"/>
              </w:rPr>
              <w:t>4) opowiada o przejawach nędzy na świecie oraz formułuje własną opinię o działaniach pomocowych podejmowanych przez państwa lub organizacje pozarządowe;</w:t>
            </w:r>
          </w:p>
          <w:p w:rsidR="00F90100" w:rsidRPr="00B05F6C" w:rsidRDefault="00F90100" w:rsidP="00FF1DCF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5) wyjaśnia na przykładach przyczyny i następstwa konfliktów zbrojnych na świecie.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własnymi słowami wyjaśnia pojęcie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globalizacji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kilku twórców kultury masowej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na czym polega efekt cieplarniany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rozumie, dlaczego musimy chronić otaczającą nas przyrodę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przykłady wpływu techniki na życie człowieka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własnymi słowami powiedzenie „świat stał się mniejszy”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przykładowe problemy świata XXI w.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 o przyczynach i skutkach globalizacji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kogo nazywamy antyglobalistami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przykłady zmian, jakie zaszły w życiu codziennym ludzi w czasie ostatnich 100 lat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przykłady produktów i marek o globalnym zasięgu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na czym polega rewolucja technologiczna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własnymi słowami wyjaśnia, czym jest kultura masowa, podaje przykłady twórców kultury masowej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aktywnie bierze udział w dyskusji na temat współczesnego świata i potrafi uzasadnić swoje zdanie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przykłady zmian w przyrodzie, jakie spowodował swoją działalnością człowiek</w:t>
            </w:r>
          </w:p>
          <w:p w:rsidR="00F90100" w:rsidRPr="00B05F6C" w:rsidRDefault="00F90100" w:rsidP="00802408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czym zajmują się organizacje ekologiczne, w tym Greenpeace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przygotowuje prezentację na temat ochrony przyrody i działań, jakie może podjąć każdy człowiek, aby chronić środowisko</w:t>
            </w:r>
          </w:p>
        </w:tc>
      </w:tr>
      <w:tr w:rsidR="00F90100" w:rsidRPr="00B05F6C" w:rsidTr="00DB6E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Bold"/>
                <w:rFonts w:ascii="Calibri" w:hAnsi="Calibri" w:cs="Arial"/>
                <w:bCs/>
                <w:color w:val="auto"/>
              </w:rPr>
              <w:t xml:space="preserve">POWTÓRZENIE MATERIAŁU I SPRAWDZIAN WIADOMOŚCI – </w:t>
            </w:r>
            <w:r w:rsidRPr="00B05F6C">
              <w:rPr>
                <w:rFonts w:ascii="Calibri" w:hAnsi="Calibri" w:cs="Arial"/>
                <w:color w:val="auto"/>
              </w:rPr>
              <w:t>O WSPÓŁCZESNEJ POLSCE I WSPÓŁCZESNYM ŚWIECIE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</w:p>
          <w:p w:rsidR="00F90100" w:rsidRPr="00CC1BE8" w:rsidRDefault="00F90100" w:rsidP="00B95714">
            <w:pPr>
              <w:pStyle w:val="Styl2"/>
              <w:shd w:val="clear" w:color="auto" w:fill="FFFFFF"/>
              <w:tabs>
                <w:tab w:val="clear" w:pos="170"/>
                <w:tab w:val="left" w:pos="142"/>
              </w:tabs>
              <w:ind w:left="84" w:right="84" w:firstLine="0"/>
              <w:rPr>
                <w:rFonts w:ascii="Calibri" w:hAnsi="Calibri"/>
                <w:spacing w:val="0"/>
                <w:sz w:val="20"/>
                <w:u w:val="single"/>
              </w:rPr>
            </w:pPr>
            <w:r w:rsidRPr="00CC1BE8">
              <w:rPr>
                <w:rFonts w:ascii="Calibri" w:hAnsi="Calibri"/>
                <w:spacing w:val="0"/>
                <w:sz w:val="20"/>
                <w:u w:val="single"/>
              </w:rPr>
              <w:t>Środki dydaktyczne: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podręcznik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zeszyt ćwiczeń</w:t>
            </w:r>
          </w:p>
          <w:p w:rsidR="00F90100" w:rsidRPr="00B05F6C" w:rsidRDefault="00F90100" w:rsidP="00B95714">
            <w:pPr>
              <w:pStyle w:val="arttekstbezpodciecia"/>
              <w:tabs>
                <w:tab w:val="clear" w:pos="170"/>
                <w:tab w:val="left" w:pos="368"/>
              </w:tabs>
              <w:spacing w:line="240" w:lineRule="auto"/>
              <w:ind w:left="84" w:right="84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mapa historyczna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29. III Rzeczpospo</w:t>
            </w:r>
            <w:r w:rsidRPr="00B05F6C">
              <w:rPr>
                <w:rFonts w:ascii="Calibri" w:hAnsi="Calibri" w:cs="Arial"/>
                <w:color w:val="auto"/>
              </w:rPr>
              <w:softHyphen/>
              <w:t>lita – życie w państwie demokratycznym.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30. Współczesne społeczeństwo.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31. Ojczyzna bliska i odległa.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32. Polska w Unii Europejskiej.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33. Współczesne państwa i organizacje międzynarodowe – ONZ i NATO.</w:t>
            </w:r>
          </w:p>
          <w:p w:rsidR="00F90100" w:rsidRPr="00B05F6C" w:rsidRDefault="00F90100" w:rsidP="00B95714">
            <w:pPr>
              <w:pStyle w:val="arttekstdwiecyfrynapoczatku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34. Jaki jest współczesny świat.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Fonts w:ascii="Calibri" w:hAnsi="Calibri" w:cs="Arial"/>
                <w:color w:val="auto"/>
              </w:rPr>
              <w:t>jw.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własnymi słowami wyjaśnia pojęcie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demokracji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konstytucję jako zbiór najważniejszych praw i zasad w państwie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czym się zajmuje Rzecznik Praw Dziecka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niektóre zmiany w polskim społeczeństwie, jakie zaszły po roku 1989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własnymi słowami wyjaśnia pojęcie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bezrobocia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1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1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1"/>
              </w:rPr>
              <w:t xml:space="preserve"> podaje dwa przykłady grup społecznych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dwie mniejszości narodowe i dwie mniejszości etniczne żyjące w Polsce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gendaPl RegularCondensed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4"/>
                <w:w w:val="98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4"/>
                <w:w w:val="98"/>
              </w:rPr>
              <w:t xml:space="preserve"> </w:t>
            </w:r>
            <w:r w:rsidRPr="00B05F6C">
              <w:rPr>
                <w:rFonts w:ascii="Calibri" w:hAnsi="Calibri" w:cs="Arial"/>
                <w:color w:val="auto"/>
              </w:rPr>
              <w:t>wymienia miejsca ważne w historii Polski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Polonii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rozpoznaje symbole unijne – flagę i hymn Unii Europejskiej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rok wstąpienia Polski do Unii Europejskiej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1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1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1"/>
              </w:rPr>
              <w:t xml:space="preserve"> wie, jaka jest wspólna waluta części państw europejskich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różnice pomiędzy ustrojem republikańskim a monarchią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1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1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1"/>
              </w:rPr>
              <w:t xml:space="preserve"> wymienia co najmniej jedno państwo europejskie, które jest monarchią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jedno państwo europejskie o ustroju republikańskim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potrafi rozwinąć skrót ONZ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czym jest NATO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własnymi słowami wyjaśnia pojęcie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globalizacji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co najmniej kilu twórców kultury masowej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na czym polega efekt cieplarniany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rozumie, dlaczego musimy chronić otaczającą nas przyrodę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co oznacza, że w Polsce wszyscy jesteśmy równi wobec prawa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4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4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4"/>
              </w:rPr>
              <w:t xml:space="preserve"> wymienia prawa i obowiązki obywateli polskich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zna instytucje nadzorujące przestrzeganie prawa w Rzeczypospolitej Polskiej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kto uchwala prawo w  Rzeczypospolitej polskiej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pojęcie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grupy społecznej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czym charakteryzuje się postawa prospołeczna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przykłady organizacji pracy i jej efekty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tłumaczy, czym jest prywatyzacja przedsiębiorstw 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wskazuje na mapie miejsca zamieszkane przez mniejszości narodowe i etniczne w Polsce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państwa, w których znajdują się największe skupiska Polonii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państwa założycielskie Unii Europejskiej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czym jest strefa Schengen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czym są </w:t>
            </w:r>
            <w:r w:rsidRPr="00B05F6C">
              <w:rPr>
                <w:rFonts w:ascii="Calibri" w:hAnsi="Calibri" w:cs="Arial"/>
                <w:iCs/>
                <w:color w:val="auto"/>
              </w:rPr>
              <w:t>Parlament Europejski</w:t>
            </w:r>
            <w:r w:rsidRPr="00B05F6C">
              <w:rPr>
                <w:rFonts w:ascii="Calibri" w:hAnsi="Calibri" w:cs="Arial"/>
                <w:color w:val="auto"/>
              </w:rPr>
              <w:t xml:space="preserve"> i </w:t>
            </w:r>
            <w:r w:rsidRPr="00B05F6C">
              <w:rPr>
                <w:rFonts w:ascii="Calibri" w:hAnsi="Calibri" w:cs="Arial"/>
                <w:iCs/>
                <w:color w:val="auto"/>
              </w:rPr>
              <w:t>Komisja Europejska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jakie są cele działania ONZ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czym zajmuje się UNICEF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1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1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1"/>
              </w:rPr>
              <w:t xml:space="preserve"> wyjaśnia pojęcia: </w:t>
            </w:r>
            <w:r w:rsidRPr="00B05F6C">
              <w:rPr>
                <w:rFonts w:ascii="Calibri" w:hAnsi="Calibri" w:cs="Arial"/>
                <w:color w:val="auto"/>
              </w:rPr>
              <w:t>filantrop, filantropia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jakie są główne cele działalności NATO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przykłady wpływu techniki na życie człowieka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 własnymi słowami powiedzenie „świat stał się mniejszy”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przykładowe problemy świata XXI w.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 o przyczynach i skutkach globalizacji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3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3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3"/>
              </w:rPr>
              <w:t xml:space="preserve"> wymienia skład polskiego parlamentu – Sejm Rzeczypospolitej Polskiej i Senat Rzeczypospolitej Polskiej (Zgromadzenie Narodowe jako forma wspólnych obrad obu izb)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kto w Polsce sprawuje władzę sądowniczą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jaką funkcję w państwie polskim pełnią samorządy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potrafi powiedzieć, jaką funkcję w państwie polskim pełni prezydent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co znajduje się w preambule </w:t>
            </w:r>
            <w:r w:rsidRPr="00B05F6C">
              <w:rPr>
                <w:rFonts w:ascii="Calibri" w:hAnsi="Calibri" w:cs="Arial"/>
                <w:i/>
                <w:color w:val="auto"/>
              </w:rPr>
              <w:t>Konstytucji RP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Style w:val="Italic"/>
                <w:rFonts w:ascii="Calibri" w:hAnsi="Calibri" w:cs="Arial"/>
                <w:iCs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formułuje wypowiedź na temat ustroju państwa polskiego, używając pojęć: wolne wybory, wolność słowa, wolne media, konstytucja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przykłady stowarzyszeń, fundacji i instytucji pozarządowych, działających dla wspólnego dobra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formułuje wypowiedź, w której uzasadnia, że należy szanować pracę swoją i innych 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jaki procent mieszkańców Polski stanowią mniejszości narodowe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omawia przyczyny polityczne i ekonomiczne, które zmuszały lub zmuszają Polaków do emigracji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2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2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2"/>
              </w:rPr>
              <w:t xml:space="preserve"> posługuje się pojęciami: Unia Europejska, europejska solidarność, stosunki międzynarodowe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 o uczestnictwie Polski w Unii Europejskiej i o zmianach, jakie zaszły w naszym kraju od 2004 r.</w:t>
            </w:r>
          </w:p>
          <w:p w:rsidR="00F90100" w:rsidRPr="00B05F6C" w:rsidRDefault="00F90100" w:rsidP="00CC0F5D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korzyści i obowiązki, które wynikają z członkostwa w Unii Europejskiej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na czym polega zachowanie suwerenności przez państwa członkowskie Unii Europejskiej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charakteryzuje działalność ONZ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dlaczego członkostwo w NATO jest korzystne dla Polski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rozpoznaje flagi ONZ i NATO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kogo nazywamy antyglobalistami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przykłady zmian, jakie zaszły w życiu codziennym ludzi w czasie ostatnich 100 lat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przykłady produktów i marek o globalnym zasięgu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na czym polega współczesna rewolucja technologiczna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własnymi słowami wyjaśnia, czym jest kultura masowa, podaje przykłady twórców kultury masowej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i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fragmentu tekstu źródłowego odpowiada na pytania: </w:t>
            </w:r>
            <w:r w:rsidRPr="00B05F6C">
              <w:rPr>
                <w:rStyle w:val="Italic"/>
                <w:rFonts w:ascii="Calibri" w:hAnsi="Calibri" w:cs="Arial"/>
                <w:i w:val="0"/>
                <w:iCs/>
                <w:color w:val="auto"/>
              </w:rPr>
              <w:t>Do kogo należy władza zwierzchnia w Rzeczypospolitej Polskiej? Czego strzeże Rzeczpospolita? Co jest najważniejszym prawem Rzeczy-pospolitej?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krótko charakteryzuje instytucje nadzorujące przestrzeganie prawa w Rzeczypospolitej Polskiej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wymienia zmiany gospodarcze, które zaszły w Polsce po roku 1989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własnymi słowami przedstawia społeczne skutki bezrobocia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opowiada, jakie prawa przysługują mniejszościom narodowym w Polsce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potrafi przedstawić informacje na temat polskich miejsc pamięci narodowej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na podstawie mapy wymienia państwa należące do Unii Europejskiej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przyczyny utworzenia Unii Europejskiej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na czym polega działalność filantropijna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wie, jakie cechy charakterystyczne ma dyktatura, podaje przykłady państw rządzonych przez dyktatorów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aktywnie bierze udział w dyskusji na temat współczesnego świata i potrafi uzasadnić swoje zdanie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przykłady zmian w przyrodzie, które spowodował swoją działalnością człowiek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wyjaśnia, czym zajmują się organizacje ekologiczne, w tym Greenpeace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57" w:type="dxa"/>
              <w:bottom w:w="113" w:type="dxa"/>
              <w:right w:w="57" w:type="dxa"/>
            </w:tcMar>
          </w:tcPr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ocenia ustrój panujący we współczesnej Polsce w porównaniu z ustrojem PRL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podaje przykłady rożnych społeczeństw, w których ludzie nie są sobie równi i mają różne prawa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porównuje sytuację mniejszości narodowych we współczesnej Polsce i w II Rzeczypospo</w:t>
            </w:r>
            <w:r w:rsidRPr="00B05F6C">
              <w:rPr>
                <w:rFonts w:ascii="Calibri" w:hAnsi="Calibri" w:cs="Arial"/>
                <w:color w:val="auto"/>
              </w:rPr>
              <w:softHyphen/>
              <w:t>li</w:t>
            </w:r>
            <w:r w:rsidRPr="00B05F6C">
              <w:rPr>
                <w:rFonts w:ascii="Calibri" w:hAnsi="Calibri" w:cs="Arial"/>
                <w:color w:val="auto"/>
              </w:rPr>
              <w:softHyphen/>
              <w:t xml:space="preserve">tej 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przygotowuje prezentację na temat jednego z państw kandydujących do Unii Europejskiej</w:t>
            </w:r>
          </w:p>
          <w:p w:rsidR="00F90100" w:rsidRPr="00B05F6C" w:rsidRDefault="00F90100" w:rsidP="00B95714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  <w:spacing w:val="-1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  <w:spacing w:val="-1"/>
              </w:rPr>
              <w:t>•</w:t>
            </w:r>
            <w:r w:rsidRPr="00B05F6C">
              <w:rPr>
                <w:rFonts w:ascii="Calibri" w:hAnsi="Calibri" w:cs="Arial"/>
                <w:color w:val="auto"/>
                <w:spacing w:val="-1"/>
              </w:rPr>
              <w:t xml:space="preserve"> na podstawie internetu, prasy, informacji telewizyjnych </w:t>
            </w:r>
            <w:r w:rsidRPr="00B05F6C">
              <w:rPr>
                <w:rFonts w:ascii="Calibri" w:hAnsi="Calibri" w:cs="Arial"/>
                <w:color w:val="auto"/>
              </w:rPr>
              <w:t>przygotowuje wypowiedź na temat misji, w których uczestniczą wojska ONZ na świecie</w:t>
            </w:r>
          </w:p>
          <w:p w:rsidR="00F90100" w:rsidRPr="00B05F6C" w:rsidRDefault="00F90100" w:rsidP="00CC0F5D">
            <w:pPr>
              <w:pStyle w:val="arttekstkropka"/>
              <w:tabs>
                <w:tab w:val="clear" w:pos="170"/>
                <w:tab w:val="left" w:pos="368"/>
              </w:tabs>
              <w:spacing w:line="240" w:lineRule="auto"/>
              <w:ind w:left="84" w:right="84" w:firstLine="0"/>
              <w:rPr>
                <w:rFonts w:ascii="Calibri" w:hAnsi="Calibri" w:cs="Arial"/>
                <w:color w:val="auto"/>
              </w:rPr>
            </w:pPr>
            <w:r w:rsidRPr="00B05F6C">
              <w:rPr>
                <w:rStyle w:val="artkropkaniebieska"/>
                <w:rFonts w:ascii="Calibri" w:hAnsi="Calibri" w:cs="Arial"/>
                <w:color w:val="auto"/>
              </w:rPr>
              <w:t>•</w:t>
            </w:r>
            <w:r w:rsidRPr="00B05F6C">
              <w:rPr>
                <w:rFonts w:ascii="Calibri" w:hAnsi="Calibri" w:cs="Arial"/>
                <w:color w:val="auto"/>
              </w:rPr>
              <w:t xml:space="preserve"> przygotowuje prezentację na temat ochrony przyrody i działań, jakie może podjąć każdy człowiek, aby chronić środowisko</w:t>
            </w:r>
          </w:p>
        </w:tc>
      </w:tr>
    </w:tbl>
    <w:p w:rsidR="00F90100" w:rsidRPr="004F6B7D" w:rsidRDefault="00F90100" w:rsidP="000D4222">
      <w:pPr>
        <w:pStyle w:val="Brakstyluakapitowego"/>
        <w:shd w:val="clear" w:color="auto" w:fill="FFFFFF"/>
        <w:tabs>
          <w:tab w:val="left" w:pos="142"/>
        </w:tabs>
        <w:suppressAutoHyphens/>
        <w:rPr>
          <w:rStyle w:val="02bold"/>
          <w:rFonts w:ascii="Calibri" w:hAnsi="Calibri" w:cs="Arial"/>
          <w:b/>
          <w:bCs/>
          <w:color w:val="auto"/>
          <w:position w:val="8"/>
          <w:sz w:val="20"/>
          <w:szCs w:val="20"/>
          <w:lang w:val="pl-PL"/>
        </w:rPr>
      </w:pPr>
    </w:p>
    <w:p w:rsidR="00F90100" w:rsidRPr="0063079E" w:rsidRDefault="00F90100" w:rsidP="001E4CB0">
      <w:pPr>
        <w:ind w:left="142"/>
      </w:pPr>
    </w:p>
    <w:sectPr w:rsidR="00F90100" w:rsidRPr="0063079E" w:rsidSect="001E4CB0">
      <w:headerReference w:type="default" r:id="rId7"/>
      <w:foot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00" w:rsidRDefault="00F90100" w:rsidP="00285D6F">
      <w:pPr>
        <w:spacing w:after="0" w:line="240" w:lineRule="auto"/>
      </w:pPr>
      <w:r>
        <w:separator/>
      </w:r>
    </w:p>
  </w:endnote>
  <w:endnote w:type="continuationSeparator" w:id="0">
    <w:p w:rsidR="00F90100" w:rsidRDefault="00F9010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gendaP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utch801XBdEU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00" w:rsidRDefault="00F90100" w:rsidP="007B3CB5">
    <w:pPr>
      <w:pStyle w:val="Footer"/>
      <w:tabs>
        <w:tab w:val="clear" w:pos="9072"/>
        <w:tab w:val="right" w:pos="9639"/>
      </w:tabs>
      <w:spacing w:before="120"/>
      <w:ind w:left="-567"/>
    </w:pPr>
    <w:r>
      <w:rPr>
        <w:noProof/>
        <w:lang w:eastAsia="pl-PL"/>
      </w:rPr>
      <w:pict>
        <v:line id="Łącznik prostoliniowy 3" o:spid="_x0000_s2051" style="position:absolute;left:0;text-align:left;z-index:251656192;visibility:visible;mso-wrap-distance-top:-3e-5mm;mso-wrap-distance-bottom:-3e-5mm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<o:lock v:ext="edit" shapetype="f"/>
        </v:line>
      </w:pict>
    </w:r>
    <w:r>
      <w:rPr>
        <w:b/>
        <w:color w:val="003892"/>
      </w:rPr>
      <w:t xml:space="preserve"> AUTOR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>
      <w:t>Marianna Gwardys-Bartmańska</w:t>
    </w:r>
  </w:p>
  <w:p w:rsidR="00F90100" w:rsidRDefault="00F90100" w:rsidP="00285D6F">
    <w:pPr>
      <w:pStyle w:val="Footer"/>
      <w:tabs>
        <w:tab w:val="clear" w:pos="9072"/>
        <w:tab w:val="right" w:pos="9639"/>
      </w:tabs>
      <w:ind w:left="-567" w:right="1"/>
    </w:pPr>
    <w:r>
      <w:rPr>
        <w:noProof/>
        <w:lang w:eastAsia="pl-PL"/>
      </w:rPr>
      <w:pict>
        <v:line id="Łącznik prostoliniowy 5" o:spid="_x0000_s2052" style="position:absolute;left:0;text-align:left;z-index:251657216;visibility:visible;mso-wrap-distance-top:-3e-5mm;mso-wrap-distance-bottom:-3e-5mm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weight=".5pt">
          <o:lock v:ext="edit" shapetype="f"/>
        </v:line>
      </w:pict>
    </w:r>
  </w:p>
  <w:p w:rsidR="00F90100" w:rsidRDefault="00F90100" w:rsidP="00B05F6C">
    <w:pPr>
      <w:pStyle w:val="Footer"/>
      <w:tabs>
        <w:tab w:val="clear" w:pos="4536"/>
        <w:tab w:val="clear" w:pos="9072"/>
        <w:tab w:val="right" w:pos="14601"/>
      </w:tabs>
      <w:spacing w:before="240"/>
      <w:ind w:left="-1417"/>
    </w:pPr>
    <w:r w:rsidRPr="00E4159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31.5pt;height:28pt;visibility:visible">
          <v:imagedata r:id="rId1" o:title="" croptop="8456f" cropbottom="22047f" cropright="50907f"/>
        </v:shap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rPr>
        <w:noProof/>
        <w:lang w:eastAsia="pl-PL"/>
      </w:rPr>
      <w:tab/>
    </w:r>
    <w:r w:rsidRPr="00E41598">
      <w:rPr>
        <w:noProof/>
        <w:lang w:eastAsia="pl-PL"/>
      </w:rPr>
      <w:pict>
        <v:shape id="Obraz 4" o:spid="_x0000_i1028" type="#_x0000_t75" style="width:196pt;height:20.5pt;visibility:visible">
          <v:imagedata r:id="rId2" o:title="" croptop="7542f" cropbottom="30676f" cropleft="38977f" cropright="4084f"/>
        </v:shape>
      </w:pict>
    </w:r>
    <w:r>
      <w:tab/>
    </w:r>
  </w:p>
  <w:p w:rsidR="00F90100" w:rsidRDefault="00F90100" w:rsidP="009130E5">
    <w:pPr>
      <w:pStyle w:val="Footer"/>
      <w:ind w:left="-1417"/>
      <w:jc w:val="center"/>
    </w:pPr>
    <w:fldSimple w:instr="PAGE   \* MERGEFORMAT">
      <w:r>
        <w:rPr>
          <w:noProof/>
        </w:rPr>
        <w:t>1</w:t>
      </w:r>
    </w:fldSimple>
  </w:p>
  <w:p w:rsidR="00F90100" w:rsidRPr="00761C04" w:rsidRDefault="00F90100" w:rsidP="00D22D55">
    <w:pPr>
      <w:pStyle w:val="Footer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00" w:rsidRDefault="00F90100" w:rsidP="00285D6F">
      <w:pPr>
        <w:spacing w:after="0" w:line="240" w:lineRule="auto"/>
      </w:pPr>
      <w:r>
        <w:separator/>
      </w:r>
    </w:p>
  </w:footnote>
  <w:footnote w:type="continuationSeparator" w:id="0">
    <w:p w:rsidR="00F90100" w:rsidRDefault="00F9010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00" w:rsidRDefault="00F90100" w:rsidP="00EC12C2">
    <w:pPr>
      <w:pStyle w:val="Header"/>
      <w:tabs>
        <w:tab w:val="clear" w:pos="9072"/>
      </w:tabs>
      <w:spacing w:after="40"/>
      <w:ind w:left="142" w:right="142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416.5pt;margin-top:3.35pt;width:314.25pt;height:75.15pt;z-index:-251657216;visibility:visible">
          <v:imagedata r:id="rId1" o:title="" cropleft="14917f" cropright="16167f"/>
        </v:shape>
      </w:pict>
    </w:r>
    <w:r>
      <w:rPr>
        <w:noProof/>
        <w:lang w:eastAsia="pl-PL"/>
      </w:rPr>
      <w:pict>
        <v:shape id="Obraz 10" o:spid="_x0000_s2050" type="#_x0000_t75" style="position:absolute;left:0;text-align:left;margin-left:-70.85pt;margin-top:3.45pt;width:597.75pt;height:75.15pt;z-index:-251658240;visibility:visible">
          <v:imagedata r:id="rId1" o:title=""/>
        </v:shape>
      </w:pict>
    </w:r>
  </w:p>
  <w:p w:rsidR="00F90100" w:rsidRDefault="00F90100" w:rsidP="00435B7E">
    <w:pPr>
      <w:pStyle w:val="Header"/>
      <w:tabs>
        <w:tab w:val="clear" w:pos="9072"/>
      </w:tabs>
      <w:ind w:left="142" w:right="142"/>
    </w:pPr>
  </w:p>
  <w:p w:rsidR="00F90100" w:rsidRDefault="00F90100" w:rsidP="00435B7E">
    <w:pPr>
      <w:pStyle w:val="Header"/>
      <w:tabs>
        <w:tab w:val="clear" w:pos="9072"/>
      </w:tabs>
      <w:ind w:left="142" w:right="142"/>
    </w:pPr>
  </w:p>
  <w:p w:rsidR="00F90100" w:rsidRDefault="00F90100" w:rsidP="00D22D55">
    <w:pPr>
      <w:pStyle w:val="Header"/>
      <w:tabs>
        <w:tab w:val="clear" w:pos="9072"/>
      </w:tabs>
      <w:ind w:left="142" w:right="-283"/>
    </w:pPr>
    <w:r>
      <w:rPr>
        <w:b/>
        <w:color w:val="F09120"/>
      </w:rPr>
      <w:t>Historia i społeczeństwo</w:t>
    </w:r>
    <w:r w:rsidRPr="00435B7E">
      <w:rPr>
        <w:color w:val="F09120"/>
      </w:rPr>
      <w:t xml:space="preserve"> </w:t>
    </w:r>
    <w:r>
      <w:t>| Historia wokół nas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4–6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E1FD4"/>
    <w:multiLevelType w:val="hybridMultilevel"/>
    <w:tmpl w:val="FE3CE7E8"/>
    <w:lvl w:ilvl="0" w:tplc="581CAF8C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">
    <w:nsid w:val="262F06F0"/>
    <w:multiLevelType w:val="hybridMultilevel"/>
    <w:tmpl w:val="A29CD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14291"/>
    <w:multiLevelType w:val="hybridMultilevel"/>
    <w:tmpl w:val="F9F25FB0"/>
    <w:lvl w:ilvl="0" w:tplc="5A6A1482">
      <w:start w:val="1"/>
      <w:numFmt w:val="bullet"/>
      <w:pStyle w:val="krop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439A4"/>
    <w:multiLevelType w:val="hybridMultilevel"/>
    <w:tmpl w:val="197E7892"/>
    <w:lvl w:ilvl="0" w:tplc="E294F074">
      <w:start w:val="1"/>
      <w:numFmt w:val="decimal"/>
      <w:pStyle w:val="numer"/>
      <w:lvlText w:val="%1."/>
      <w:lvlJc w:val="left"/>
      <w:pPr>
        <w:ind w:left="8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6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2"/>
    <w:lvlOverride w:ilvl="0">
      <w:startOverride w:val="2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D6F"/>
    <w:rsid w:val="00033ACF"/>
    <w:rsid w:val="00035E09"/>
    <w:rsid w:val="00051B23"/>
    <w:rsid w:val="000D3863"/>
    <w:rsid w:val="000D4222"/>
    <w:rsid w:val="000F794B"/>
    <w:rsid w:val="001069E8"/>
    <w:rsid w:val="001157B3"/>
    <w:rsid w:val="00141B0C"/>
    <w:rsid w:val="00151E44"/>
    <w:rsid w:val="00181C13"/>
    <w:rsid w:val="00184486"/>
    <w:rsid w:val="001C6A70"/>
    <w:rsid w:val="001C7C9D"/>
    <w:rsid w:val="001E4CB0"/>
    <w:rsid w:val="00245DA5"/>
    <w:rsid w:val="00247608"/>
    <w:rsid w:val="0028516B"/>
    <w:rsid w:val="00285D6F"/>
    <w:rsid w:val="002E75D3"/>
    <w:rsid w:val="002F1910"/>
    <w:rsid w:val="00300317"/>
    <w:rsid w:val="003059B3"/>
    <w:rsid w:val="00316681"/>
    <w:rsid w:val="00317007"/>
    <w:rsid w:val="00317434"/>
    <w:rsid w:val="00354437"/>
    <w:rsid w:val="003572A4"/>
    <w:rsid w:val="00394936"/>
    <w:rsid w:val="00395161"/>
    <w:rsid w:val="003B19DC"/>
    <w:rsid w:val="003B4BB0"/>
    <w:rsid w:val="003C48EB"/>
    <w:rsid w:val="003D5115"/>
    <w:rsid w:val="003F1EA4"/>
    <w:rsid w:val="0042592C"/>
    <w:rsid w:val="00434C43"/>
    <w:rsid w:val="00435B7E"/>
    <w:rsid w:val="0049008A"/>
    <w:rsid w:val="004938B6"/>
    <w:rsid w:val="004F6B7D"/>
    <w:rsid w:val="00510192"/>
    <w:rsid w:val="005710D8"/>
    <w:rsid w:val="00592B22"/>
    <w:rsid w:val="0059636B"/>
    <w:rsid w:val="005D27E3"/>
    <w:rsid w:val="005F7D66"/>
    <w:rsid w:val="00602ABB"/>
    <w:rsid w:val="00627B27"/>
    <w:rsid w:val="0063079E"/>
    <w:rsid w:val="00661A73"/>
    <w:rsid w:val="00672759"/>
    <w:rsid w:val="006731D6"/>
    <w:rsid w:val="006B5810"/>
    <w:rsid w:val="006C32E1"/>
    <w:rsid w:val="006C5554"/>
    <w:rsid w:val="006D468B"/>
    <w:rsid w:val="00704B20"/>
    <w:rsid w:val="00733042"/>
    <w:rsid w:val="00745510"/>
    <w:rsid w:val="007536F6"/>
    <w:rsid w:val="00761C04"/>
    <w:rsid w:val="00765BEE"/>
    <w:rsid w:val="00777455"/>
    <w:rsid w:val="007A6210"/>
    <w:rsid w:val="007B3CB5"/>
    <w:rsid w:val="007C325E"/>
    <w:rsid w:val="007E0980"/>
    <w:rsid w:val="00802408"/>
    <w:rsid w:val="00821563"/>
    <w:rsid w:val="008648E0"/>
    <w:rsid w:val="008C2636"/>
    <w:rsid w:val="008D20C8"/>
    <w:rsid w:val="008E2C2F"/>
    <w:rsid w:val="008F4D60"/>
    <w:rsid w:val="009130E5"/>
    <w:rsid w:val="00914856"/>
    <w:rsid w:val="00952CB2"/>
    <w:rsid w:val="00963580"/>
    <w:rsid w:val="0096511D"/>
    <w:rsid w:val="009A211C"/>
    <w:rsid w:val="009A3554"/>
    <w:rsid w:val="009C10A8"/>
    <w:rsid w:val="009C698A"/>
    <w:rsid w:val="009D5571"/>
    <w:rsid w:val="009E0F62"/>
    <w:rsid w:val="009F5506"/>
    <w:rsid w:val="00A239DF"/>
    <w:rsid w:val="00A5670B"/>
    <w:rsid w:val="00A5798A"/>
    <w:rsid w:val="00A87095"/>
    <w:rsid w:val="00AB49BA"/>
    <w:rsid w:val="00AD3E3A"/>
    <w:rsid w:val="00B05F6C"/>
    <w:rsid w:val="00B41A18"/>
    <w:rsid w:val="00B44559"/>
    <w:rsid w:val="00B63701"/>
    <w:rsid w:val="00B95714"/>
    <w:rsid w:val="00BA0D5A"/>
    <w:rsid w:val="00BD733B"/>
    <w:rsid w:val="00C12F7C"/>
    <w:rsid w:val="00C5169A"/>
    <w:rsid w:val="00C640FB"/>
    <w:rsid w:val="00CB2975"/>
    <w:rsid w:val="00CB2FB4"/>
    <w:rsid w:val="00CB5C01"/>
    <w:rsid w:val="00CC0F5D"/>
    <w:rsid w:val="00CC1BE8"/>
    <w:rsid w:val="00CC4EE4"/>
    <w:rsid w:val="00CC6D17"/>
    <w:rsid w:val="00CD17FA"/>
    <w:rsid w:val="00CF4751"/>
    <w:rsid w:val="00D12D42"/>
    <w:rsid w:val="00D22D55"/>
    <w:rsid w:val="00D57D1B"/>
    <w:rsid w:val="00D95CA4"/>
    <w:rsid w:val="00DB6E54"/>
    <w:rsid w:val="00E337A2"/>
    <w:rsid w:val="00E343E8"/>
    <w:rsid w:val="00E41598"/>
    <w:rsid w:val="00E72D62"/>
    <w:rsid w:val="00E94882"/>
    <w:rsid w:val="00EC12C2"/>
    <w:rsid w:val="00EC5359"/>
    <w:rsid w:val="00EE67E7"/>
    <w:rsid w:val="00F011C9"/>
    <w:rsid w:val="00F61DFF"/>
    <w:rsid w:val="00F90100"/>
    <w:rsid w:val="00FB5D13"/>
    <w:rsid w:val="00FD211A"/>
    <w:rsid w:val="00FD3A8B"/>
    <w:rsid w:val="00FF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1157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4222"/>
    <w:pPr>
      <w:spacing w:before="480" w:after="0" w:line="240" w:lineRule="auto"/>
      <w:contextualSpacing/>
      <w:outlineLvl w:val="0"/>
    </w:pPr>
    <w:rPr>
      <w:rFonts w:ascii="Cambria" w:eastAsia="Times New Roman" w:hAnsi="Cambria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4222"/>
    <w:pPr>
      <w:spacing w:before="200" w:after="0" w:line="240" w:lineRule="auto"/>
      <w:outlineLvl w:val="1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222"/>
    <w:pPr>
      <w:spacing w:before="200" w:after="0" w:line="271" w:lineRule="auto"/>
      <w:outlineLvl w:val="2"/>
    </w:pPr>
    <w:rPr>
      <w:rFonts w:ascii="Cambria" w:eastAsia="Times New Roman" w:hAnsi="Cambria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4222"/>
    <w:pP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4222"/>
    <w:pPr>
      <w:spacing w:before="200" w:after="0" w:line="240" w:lineRule="auto"/>
      <w:outlineLvl w:val="4"/>
    </w:pPr>
    <w:rPr>
      <w:rFonts w:ascii="Cambria" w:eastAsia="Times New Roman" w:hAnsi="Cambria"/>
      <w:b/>
      <w:bCs/>
      <w:color w:val="7F7F7F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4222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4222"/>
    <w:pPr>
      <w:spacing w:after="0" w:line="240" w:lineRule="auto"/>
      <w:outlineLvl w:val="6"/>
    </w:pPr>
    <w:rPr>
      <w:rFonts w:ascii="Cambria" w:eastAsia="Times New Roman" w:hAnsi="Cambria"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D4222"/>
    <w:pPr>
      <w:spacing w:after="0" w:line="240" w:lineRule="auto"/>
      <w:outlineLvl w:val="7"/>
    </w:pPr>
    <w:rPr>
      <w:rFonts w:ascii="Cambria" w:eastAsia="Times New Roman" w:hAnsi="Cambria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D4222"/>
    <w:pPr>
      <w:spacing w:after="0" w:line="240" w:lineRule="auto"/>
      <w:outlineLvl w:val="8"/>
    </w:pPr>
    <w:rPr>
      <w:rFonts w:ascii="Cambria" w:eastAsia="Times New Roman" w:hAnsi="Cambria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222"/>
    <w:rPr>
      <w:rFonts w:ascii="Cambria" w:hAnsi="Cambria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4222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4222"/>
    <w:rPr>
      <w:rFonts w:ascii="Cambria" w:hAnsi="Cambria" w:cs="Times New Roman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4222"/>
    <w:rPr>
      <w:rFonts w:ascii="Cambria" w:hAnsi="Cambria" w:cs="Times New Roman"/>
      <w:b/>
      <w:bCs/>
      <w:i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4222"/>
    <w:rPr>
      <w:rFonts w:ascii="Cambria" w:hAnsi="Cambria" w:cs="Times New Roman"/>
      <w:b/>
      <w:bCs/>
      <w:color w:val="7F7F7F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4222"/>
    <w:rPr>
      <w:rFonts w:ascii="Cambria" w:hAnsi="Cambria" w:cs="Times New Roman"/>
      <w:b/>
      <w:bCs/>
      <w:i/>
      <w:iCs/>
      <w:color w:val="7F7F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D4222"/>
    <w:rPr>
      <w:rFonts w:ascii="Cambria" w:hAnsi="Cambria" w:cs="Times New Roman"/>
      <w:i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D4222"/>
    <w:rPr>
      <w:rFonts w:ascii="Cambria" w:hAnsi="Cambria" w:cs="Times New Roman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D4222"/>
    <w:rPr>
      <w:rFonts w:ascii="Cambria" w:hAnsi="Cambria" w:cs="Times New Roman"/>
      <w:i/>
      <w:iCs/>
      <w:spacing w:val="5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D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D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5810"/>
    <w:pPr>
      <w:ind w:left="720"/>
      <w:contextualSpacing/>
    </w:pPr>
  </w:style>
  <w:style w:type="table" w:styleId="TableGrid">
    <w:name w:val="Table Grid"/>
    <w:basedOn w:val="TableNormal"/>
    <w:uiPriority w:val="99"/>
    <w:rsid w:val="006B58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uiPriority w:val="99"/>
    <w:rsid w:val="000D42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0D4222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tabelaglowka">
    <w:name w:val="tabela glowka"/>
    <w:basedOn w:val="Brakstyluakapitowego"/>
    <w:uiPriority w:val="99"/>
    <w:rsid w:val="000D4222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0D4222"/>
    <w:pPr>
      <w:tabs>
        <w:tab w:val="left" w:pos="170"/>
      </w:tabs>
      <w:spacing w:line="255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numer">
    <w:name w:val="tabela numer"/>
    <w:basedOn w:val="tabelatekst"/>
    <w:uiPriority w:val="99"/>
    <w:rsid w:val="000D4222"/>
    <w:pPr>
      <w:ind w:left="170" w:hanging="57"/>
    </w:pPr>
  </w:style>
  <w:style w:type="paragraph" w:customStyle="1" w:styleId="tabelatekstkwadracik">
    <w:name w:val="tabela tekst kwadracik"/>
    <w:basedOn w:val="tabelatekst"/>
    <w:uiPriority w:val="99"/>
    <w:rsid w:val="000D4222"/>
    <w:pPr>
      <w:tabs>
        <w:tab w:val="left" w:pos="340"/>
      </w:tabs>
      <w:ind w:left="113" w:hanging="113"/>
    </w:pPr>
  </w:style>
  <w:style w:type="character" w:customStyle="1" w:styleId="02bold">
    <w:name w:val="02_bold"/>
    <w:uiPriority w:val="99"/>
    <w:rsid w:val="000D4222"/>
    <w:rPr>
      <w:rFonts w:ascii="Dutch801XBdEU" w:hAnsi="Dutch801XBdEU"/>
    </w:rPr>
  </w:style>
  <w:style w:type="character" w:customStyle="1" w:styleId="temat">
    <w:name w:val="temat"/>
    <w:uiPriority w:val="99"/>
    <w:rsid w:val="000D4222"/>
  </w:style>
  <w:style w:type="character" w:customStyle="1" w:styleId="bezdzielenia">
    <w:name w:val="bez dzielenia"/>
    <w:uiPriority w:val="99"/>
    <w:rsid w:val="000D4222"/>
    <w:rPr>
      <w:u w:val="none"/>
    </w:rPr>
  </w:style>
  <w:style w:type="character" w:customStyle="1" w:styleId="CharacterStyle1">
    <w:name w:val="Character Style 1"/>
    <w:uiPriority w:val="99"/>
    <w:rsid w:val="000D4222"/>
    <w:rPr>
      <w:color w:val="004CFF"/>
    </w:rPr>
  </w:style>
  <w:style w:type="paragraph" w:styleId="Title">
    <w:name w:val="Title"/>
    <w:basedOn w:val="Normal"/>
    <w:next w:val="Normal"/>
    <w:link w:val="TitleChar"/>
    <w:uiPriority w:val="99"/>
    <w:qFormat/>
    <w:rsid w:val="000D4222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D4222"/>
    <w:rPr>
      <w:rFonts w:ascii="Cambria" w:hAnsi="Cambria" w:cs="Times New Roman"/>
      <w:spacing w:val="5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0D4222"/>
    <w:pPr>
      <w:spacing w:after="600" w:line="240" w:lineRule="auto"/>
    </w:pPr>
    <w:rPr>
      <w:rFonts w:ascii="Cambria" w:eastAsia="Times New Roman" w:hAnsi="Cambria"/>
      <w:i/>
      <w:iCs/>
      <w:spacing w:val="13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D4222"/>
    <w:rPr>
      <w:rFonts w:ascii="Cambria" w:hAnsi="Cambria" w:cs="Times New Roman"/>
      <w:i/>
      <w:iCs/>
      <w:spacing w:val="13"/>
      <w:sz w:val="24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0D422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D4222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D4222"/>
    <w:pPr>
      <w:spacing w:after="0" w:line="240" w:lineRule="auto"/>
    </w:pPr>
    <w:rPr>
      <w:rFonts w:eastAsia="Times New Roman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0D4222"/>
    <w:pPr>
      <w:spacing w:before="200" w:after="0" w:line="240" w:lineRule="auto"/>
      <w:ind w:left="360" w:right="360"/>
    </w:pPr>
    <w:rPr>
      <w:rFonts w:eastAsia="Times New Roman"/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0D4222"/>
    <w:rPr>
      <w:rFonts w:ascii="Calibri" w:hAnsi="Calibri" w:cs="Times New Roman"/>
      <w:i/>
      <w:iCs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D4222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eastAsia="Times New Roman"/>
      <w:b/>
      <w:bCs/>
      <w:i/>
      <w:iCs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D4222"/>
    <w:rPr>
      <w:rFonts w:ascii="Calibri" w:hAnsi="Calibri" w:cs="Times New Roman"/>
      <w:b/>
      <w:bCs/>
      <w:i/>
      <w:iCs/>
      <w:lang w:val="en-US"/>
    </w:rPr>
  </w:style>
  <w:style w:type="character" w:styleId="SubtleEmphasis">
    <w:name w:val="Subtle Emphasis"/>
    <w:basedOn w:val="DefaultParagraphFont"/>
    <w:uiPriority w:val="99"/>
    <w:qFormat/>
    <w:rsid w:val="000D4222"/>
    <w:rPr>
      <w:i/>
    </w:rPr>
  </w:style>
  <w:style w:type="character" w:styleId="IntenseEmphasis">
    <w:name w:val="Intense Emphasis"/>
    <w:basedOn w:val="DefaultParagraphFont"/>
    <w:uiPriority w:val="99"/>
    <w:qFormat/>
    <w:rsid w:val="000D4222"/>
    <w:rPr>
      <w:b/>
    </w:rPr>
  </w:style>
  <w:style w:type="character" w:styleId="SubtleReference">
    <w:name w:val="Subtle Reference"/>
    <w:basedOn w:val="DefaultParagraphFont"/>
    <w:uiPriority w:val="99"/>
    <w:qFormat/>
    <w:rsid w:val="000D4222"/>
    <w:rPr>
      <w:smallCaps/>
    </w:rPr>
  </w:style>
  <w:style w:type="character" w:styleId="IntenseReference">
    <w:name w:val="Intense Reference"/>
    <w:basedOn w:val="DefaultParagraphFont"/>
    <w:uiPriority w:val="99"/>
    <w:qFormat/>
    <w:rsid w:val="000D4222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D4222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D4222"/>
    <w:pPr>
      <w:outlineLvl w:val="9"/>
    </w:pPr>
  </w:style>
  <w:style w:type="paragraph" w:customStyle="1" w:styleId="kropa">
    <w:name w:val="kropa"/>
    <w:basedOn w:val="tabelatekstkwadracik"/>
    <w:uiPriority w:val="99"/>
    <w:rsid w:val="000D4222"/>
    <w:pPr>
      <w:numPr>
        <w:numId w:val="7"/>
      </w:numPr>
      <w:tabs>
        <w:tab w:val="clear" w:pos="170"/>
        <w:tab w:val="clear" w:pos="340"/>
      </w:tabs>
    </w:pPr>
    <w:rPr>
      <w:rFonts w:ascii="Arial Narrow" w:hAnsi="Arial Narrow"/>
      <w:sz w:val="18"/>
      <w:lang w:val="pl-PL"/>
    </w:rPr>
  </w:style>
  <w:style w:type="paragraph" w:customStyle="1" w:styleId="numer">
    <w:name w:val="numer"/>
    <w:basedOn w:val="tabelanumer"/>
    <w:uiPriority w:val="99"/>
    <w:rsid w:val="000D4222"/>
    <w:pPr>
      <w:numPr>
        <w:numId w:val="12"/>
      </w:numPr>
      <w:tabs>
        <w:tab w:val="clear" w:pos="170"/>
      </w:tabs>
    </w:pPr>
    <w:rPr>
      <w:lang w:val="pl-PL"/>
    </w:rPr>
  </w:style>
  <w:style w:type="paragraph" w:customStyle="1" w:styleId="Styl1">
    <w:name w:val="Styl1"/>
    <w:basedOn w:val="tabelanumer"/>
    <w:uiPriority w:val="99"/>
    <w:rsid w:val="000D4222"/>
    <w:pPr>
      <w:ind w:hanging="170"/>
    </w:pPr>
    <w:rPr>
      <w:rFonts w:ascii="Arial Narrow" w:hAnsi="Arial Narrow" w:cs="AgendaPl BoldCondensed"/>
      <w:b/>
      <w:bCs/>
      <w:sz w:val="18"/>
      <w:lang w:val="pl-PL"/>
    </w:rPr>
  </w:style>
  <w:style w:type="paragraph" w:customStyle="1" w:styleId="Styl2">
    <w:name w:val="Styl2"/>
    <w:basedOn w:val="tabelanumer"/>
    <w:uiPriority w:val="99"/>
    <w:rsid w:val="000D4222"/>
    <w:pPr>
      <w:ind w:hanging="170"/>
    </w:pPr>
    <w:rPr>
      <w:rFonts w:ascii="Arial Narrow" w:hAnsi="Arial Narrow"/>
      <w:spacing w:val="-4"/>
      <w:sz w:val="18"/>
      <w:lang w:val="pl-PL"/>
    </w:rPr>
  </w:style>
  <w:style w:type="paragraph" w:customStyle="1" w:styleId="007PODSTAWAtytulWzorparagraph">
    <w:name w:val="007 PODSTAWA_tytul (!Wzor_paragraph)"/>
    <w:basedOn w:val="Normal"/>
    <w:uiPriority w:val="99"/>
    <w:rsid w:val="000D4222"/>
    <w:pPr>
      <w:autoSpaceDE w:val="0"/>
      <w:autoSpaceDN w:val="0"/>
      <w:adjustRightInd w:val="0"/>
      <w:spacing w:after="454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  <w:style w:type="character" w:customStyle="1" w:styleId="006boldPSO">
    <w:name w:val="006_bold_PSO"/>
    <w:uiPriority w:val="99"/>
    <w:rsid w:val="000D4222"/>
    <w:rPr>
      <w:b/>
    </w:rPr>
  </w:style>
  <w:style w:type="paragraph" w:customStyle="1" w:styleId="arttekstkropka">
    <w:name w:val="art tekst kropka"/>
    <w:basedOn w:val="tabelatekstkwadracik"/>
    <w:link w:val="arttekstkropkaZnak"/>
    <w:uiPriority w:val="99"/>
    <w:rsid w:val="004F6B7D"/>
    <w:pPr>
      <w:spacing w:line="240" w:lineRule="atLeast"/>
    </w:pPr>
    <w:rPr>
      <w:rFonts w:cs="Times New Roman"/>
      <w:lang w:val="pl-PL" w:eastAsia="pl-PL"/>
    </w:rPr>
  </w:style>
  <w:style w:type="character" w:customStyle="1" w:styleId="arttekstkropkaZnak">
    <w:name w:val="art tekst kropka Znak"/>
    <w:link w:val="arttekstkropka"/>
    <w:uiPriority w:val="99"/>
    <w:locked/>
    <w:rsid w:val="004F6B7D"/>
    <w:rPr>
      <w:rFonts w:ascii="AgendaPl RegularCondensed" w:hAnsi="AgendaPl RegularCondensed"/>
      <w:color w:val="000000"/>
      <w:sz w:val="20"/>
      <w:lang w:eastAsia="pl-PL"/>
    </w:rPr>
  </w:style>
  <w:style w:type="paragraph" w:customStyle="1" w:styleId="arttekstcyfranapoczatku">
    <w:name w:val="art tekst cyfra na poczatku"/>
    <w:basedOn w:val="arttekstkropka"/>
    <w:uiPriority w:val="99"/>
    <w:rsid w:val="004F6B7D"/>
    <w:pPr>
      <w:tabs>
        <w:tab w:val="clear" w:pos="340"/>
        <w:tab w:val="right" w:pos="113"/>
      </w:tabs>
      <w:ind w:left="170" w:hanging="170"/>
    </w:pPr>
  </w:style>
  <w:style w:type="paragraph" w:customStyle="1" w:styleId="arttekstdwiecyfrynapoczatku">
    <w:name w:val="art tekst dwie cyfry na poczatku"/>
    <w:basedOn w:val="arttekstcyfranapoczatku"/>
    <w:uiPriority w:val="99"/>
    <w:rsid w:val="004F6B7D"/>
    <w:pPr>
      <w:tabs>
        <w:tab w:val="clear" w:pos="113"/>
        <w:tab w:val="right" w:pos="170"/>
        <w:tab w:val="left" w:pos="227"/>
      </w:tabs>
      <w:ind w:left="227" w:hanging="227"/>
    </w:pPr>
  </w:style>
  <w:style w:type="paragraph" w:customStyle="1" w:styleId="arttekstbezpodciecia">
    <w:name w:val="art tekst bez podciecia"/>
    <w:basedOn w:val="arttekstkropka"/>
    <w:uiPriority w:val="99"/>
    <w:rsid w:val="004F6B7D"/>
    <w:pPr>
      <w:ind w:left="0" w:firstLine="0"/>
    </w:pPr>
  </w:style>
  <w:style w:type="paragraph" w:customStyle="1" w:styleId="glebszewciecie">
    <w:name w:val="glebsze wciecie"/>
    <w:basedOn w:val="arttekstdwiecyfrynapoczatku"/>
    <w:uiPriority w:val="99"/>
    <w:rsid w:val="004F6B7D"/>
    <w:pPr>
      <w:tabs>
        <w:tab w:val="clear" w:pos="227"/>
        <w:tab w:val="left" w:pos="255"/>
      </w:tabs>
      <w:ind w:left="255" w:hanging="255"/>
    </w:pPr>
    <w:rPr>
      <w:rFonts w:ascii="AgendaPl BoldCondensed" w:hAnsi="AgendaPl BoldCondensed" w:cs="AgendaPl BoldCondensed"/>
      <w:b/>
      <w:bCs/>
      <w:spacing w:val="-2"/>
      <w:u w:color="000000"/>
    </w:rPr>
  </w:style>
  <w:style w:type="paragraph" w:customStyle="1" w:styleId="arttabelaglowkaczerwona">
    <w:name w:val="art tabela glowka czerwona"/>
    <w:basedOn w:val="NoParagraphStyle"/>
    <w:uiPriority w:val="99"/>
    <w:rsid w:val="004F6B7D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NoParagraphStyle">
    <w:name w:val="[No Paragraph Style]"/>
    <w:uiPriority w:val="99"/>
    <w:rsid w:val="004F6B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endaPl BoldCondensed" w:eastAsia="Times New Roman" w:hAnsi="AgendaPl BoldCondensed"/>
      <w:color w:val="000000"/>
      <w:sz w:val="24"/>
      <w:szCs w:val="24"/>
    </w:rPr>
  </w:style>
  <w:style w:type="paragraph" w:customStyle="1" w:styleId="artniebieskaglowka">
    <w:name w:val="art niebieska glowka"/>
    <w:basedOn w:val="arttabelaglowkaczerwona"/>
    <w:uiPriority w:val="99"/>
    <w:rsid w:val="004F6B7D"/>
    <w:rPr>
      <w:caps/>
    </w:rPr>
  </w:style>
  <w:style w:type="character" w:customStyle="1" w:styleId="Bold">
    <w:name w:val="Bold"/>
    <w:uiPriority w:val="99"/>
    <w:rsid w:val="004F6B7D"/>
    <w:rPr>
      <w:b/>
    </w:rPr>
  </w:style>
  <w:style w:type="character" w:customStyle="1" w:styleId="Italic">
    <w:name w:val="Italic"/>
    <w:uiPriority w:val="99"/>
    <w:rsid w:val="004F6B7D"/>
    <w:rPr>
      <w:i/>
    </w:rPr>
  </w:style>
  <w:style w:type="character" w:customStyle="1" w:styleId="artkropkaniebieska">
    <w:name w:val="art kropka niebieska"/>
    <w:uiPriority w:val="99"/>
    <w:rsid w:val="004F6B7D"/>
    <w:rPr>
      <w:color w:val="004F9F"/>
    </w:rPr>
  </w:style>
  <w:style w:type="character" w:customStyle="1" w:styleId="Podkrelenie">
    <w:name w:val="Podkreślenie"/>
    <w:uiPriority w:val="99"/>
    <w:rsid w:val="004F6B7D"/>
    <w:rPr>
      <w:b/>
      <w:u w:color="000000"/>
    </w:rPr>
  </w:style>
  <w:style w:type="character" w:customStyle="1" w:styleId="agendaconboldniebieska">
    <w:name w:val="agenda con bold niebieska"/>
    <w:uiPriority w:val="99"/>
    <w:rsid w:val="004F6B7D"/>
    <w:rPr>
      <w:b/>
      <w:color w:val="004F9F"/>
      <w:u w:color="000000"/>
    </w:rPr>
  </w:style>
  <w:style w:type="character" w:customStyle="1" w:styleId="BoldItalic">
    <w:name w:val="BoldItalic"/>
    <w:uiPriority w:val="99"/>
    <w:rsid w:val="004F6B7D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3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14620</Words>
  <Characters>-32766</Characters>
  <Application>Microsoft Office Outlook</Application>
  <DocSecurity>0</DocSecurity>
  <Lines>0</Lines>
  <Paragraphs>0</Paragraphs>
  <ScaleCrop>false</ScaleCrop>
  <Company>WSiP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</dc:title>
  <dc:subject/>
  <dc:creator>operator</dc:creator>
  <cp:keywords/>
  <dc:description/>
  <cp:lastModifiedBy>Kate</cp:lastModifiedBy>
  <cp:revision>2</cp:revision>
  <cp:lastPrinted>2016-09-30T07:25:00Z</cp:lastPrinted>
  <dcterms:created xsi:type="dcterms:W3CDTF">2017-10-29T20:58:00Z</dcterms:created>
  <dcterms:modified xsi:type="dcterms:W3CDTF">2017-10-29T20:58:00Z</dcterms:modified>
</cp:coreProperties>
</file>